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   </w:t>
      </w:r>
      <w:r>
        <w:rPr>
          <w:rStyle w:val="a4"/>
          <w:rFonts w:ascii="Arial" w:hAnsi="Arial" w:cs="Arial"/>
          <w:color w:val="222222"/>
          <w:sz w:val="16"/>
          <w:szCs w:val="16"/>
        </w:rPr>
        <w:t>Изменение N8 в проектную декларацию от 21 мая 2014 г.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ООО "ДЕЛЬТА"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1-я очередь строительства 1-ой секции многоквартирного жилого дома по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адресу: Калининградская область, г. Гурьевск, ул. Ленина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Размещено на сайте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www.delta-kld.ru</w:t>
      </w:r>
      <w:proofErr w:type="spellEnd"/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«Утверждаю»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«30» апреля 2015 года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Генеральный директор ООО "ДЕЛЬТА"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_________________________ В. А.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Меланьев</w:t>
      </w:r>
      <w:proofErr w:type="spellEnd"/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I. ИНФОРМАЦИЯ О ЗАСТРОЙЩИКЕ.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1. Фирменное наименование: Общество с ограниченной ответственностью "ДЕЛЬТА" (ООО "ДЕЛЬТА")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Юридический адрес: 236038, г. Калининград, ул. Орудийная, д. 14-2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Место нахождения: 236038, г. Калининград, ул. Невского д. 36-В</w:t>
      </w:r>
    </w:p>
    <w:p w:rsidR="003B34D3" w:rsidRDefault="003B34D3" w:rsidP="003B34D3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Телефон: +7 4012 34 70 44, +7 906 2163081,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e-mail</w:t>
      </w:r>
      <w:proofErr w:type="spellEnd"/>
      <w:r>
        <w:rPr>
          <w:rFonts w:ascii="Arial" w:hAnsi="Arial" w:cs="Arial"/>
          <w:color w:val="222222"/>
          <w:sz w:val="16"/>
          <w:szCs w:val="16"/>
        </w:rPr>
        <w:t>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hyperlink r:id="rId4" w:history="1">
        <w:r>
          <w:rPr>
            <w:rStyle w:val="a5"/>
            <w:rFonts w:ascii="inherit" w:hAnsi="inherit" w:cs="Arial"/>
            <w:color w:val="0066CC"/>
            <w:sz w:val="16"/>
            <w:szCs w:val="16"/>
            <w:bdr w:val="none" w:sz="0" w:space="0" w:color="auto" w:frame="1"/>
          </w:rPr>
          <w:t>delta39@bk.ru</w:t>
        </w:r>
      </w:hyperlink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Этот адрес электронной почты защищен от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спам-ботов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У вас должен быть включен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JavaScript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для просмотра. .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Банковские реквизиты: ИНН 3906303641,ОГРН 1133926032635,КПП 390601001,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к/с 30101810500000000219,р/с 40702810900470203666, В Санкт-Петербургском филиале ОАО «Банка Москвы», БИК 044030799.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Режим работы застройщика: с 09-00 до 18-00, без обеда, ежедневно, кроме выходных: субботы, воскресенья и праздничных дней, установленных в соответствии с законодательством РФ.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Раздел I. ИНФОРМАЦИЯ О ЗАСТРОЙЩИКЕ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пункт 6</w:t>
      </w:r>
      <w:r>
        <w:rPr>
          <w:rFonts w:ascii="Arial" w:hAnsi="Arial" w:cs="Arial"/>
          <w:color w:val="222222"/>
          <w:sz w:val="16"/>
          <w:szCs w:val="16"/>
        </w:rPr>
        <w:t>. Финансовый результат за 12 месяцев 2014 года составил - 0 тыс. руб.; Размер кредиторской задолженности на 31.12.2014 года составил - 53061 тыс. руб. в.т.ч. краткосрочные заемные средства - 8237 тыс. руб.; Размер дебиторской задолженности на 31.12.2014 года составил – 7617 тыс. руб.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</w:t>
      </w:r>
    </w:p>
    <w:p w:rsidR="003B34D3" w:rsidRDefault="003B34D3" w:rsidP="003B34D3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inherit" w:hAnsi="inherit" w:cs="Arial"/>
          <w:color w:val="FF0000"/>
          <w:sz w:val="16"/>
          <w:szCs w:val="16"/>
          <w:bdr w:val="none" w:sz="0" w:space="0" w:color="auto" w:frame="1"/>
        </w:rPr>
        <w:t>Следует читать в следующей редакции: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Раздел I. ИНФОРМАЦИЯ О ЗАСТРОЙЩИКЕ</w:t>
      </w:r>
    </w:p>
    <w:p w:rsidR="003B34D3" w:rsidRDefault="003B34D3" w:rsidP="003B34D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lastRenderedPageBreak/>
        <w:t>пункт 6</w:t>
      </w:r>
      <w:r>
        <w:rPr>
          <w:rFonts w:ascii="Arial" w:hAnsi="Arial" w:cs="Arial"/>
          <w:color w:val="222222"/>
          <w:sz w:val="16"/>
          <w:szCs w:val="16"/>
        </w:rPr>
        <w:t>. Финансовый результат за 1 квартал 2015 года составил - 0 тыс. руб.; Размер кредиторской задолженности на 31.03.2015 года составил - 70426 тыс. руб. в.т.ч. краткосрочные заемные средства - 7960 тыс. руб.; Размер дебиторской задолженности на 31.03.2015 года составил – 1319 тыс. руб.</w:t>
      </w:r>
    </w:p>
    <w:p w:rsidR="006711CA" w:rsidRDefault="006711CA"/>
    <w:sectPr w:rsidR="0067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3B34D3"/>
    <w:rsid w:val="003B34D3"/>
    <w:rsid w:val="0067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34D3"/>
  </w:style>
  <w:style w:type="character" w:styleId="a4">
    <w:name w:val="Strong"/>
    <w:basedOn w:val="a0"/>
    <w:uiPriority w:val="22"/>
    <w:qFormat/>
    <w:rsid w:val="003B34D3"/>
    <w:rPr>
      <w:b/>
      <w:bCs/>
    </w:rPr>
  </w:style>
  <w:style w:type="character" w:styleId="a5">
    <w:name w:val="Hyperlink"/>
    <w:basedOn w:val="a0"/>
    <w:uiPriority w:val="99"/>
    <w:semiHidden/>
    <w:unhideWhenUsed/>
    <w:rsid w:val="003B3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ta3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2016-06-13T09:26:00Z</dcterms:created>
  <dcterms:modified xsi:type="dcterms:W3CDTF">2016-06-13T09:26:00Z</dcterms:modified>
</cp:coreProperties>
</file>