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EB" w:rsidRPr="003F02A9" w:rsidRDefault="00AB63F9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02A9">
        <w:rPr>
          <w:rFonts w:ascii="Arial" w:hAnsi="Arial" w:cs="Arial"/>
          <w:b/>
          <w:sz w:val="32"/>
          <w:szCs w:val="32"/>
        </w:rPr>
        <w:t>ПРОЕКТНАЯ ДЕКЛАРАЦИЯ</w:t>
      </w:r>
    </w:p>
    <w:p w:rsidR="00AB63F9" w:rsidRPr="00B810C9" w:rsidRDefault="00E22C2F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</w:t>
      </w:r>
      <w:r w:rsidR="00AB63F9" w:rsidRPr="00B810C9">
        <w:rPr>
          <w:rFonts w:ascii="Arial" w:hAnsi="Arial" w:cs="Arial"/>
          <w:b/>
          <w:sz w:val="32"/>
          <w:szCs w:val="32"/>
        </w:rPr>
        <w:t>жил</w:t>
      </w:r>
      <w:r w:rsidRPr="00B810C9">
        <w:rPr>
          <w:rFonts w:ascii="Arial" w:hAnsi="Arial" w:cs="Arial"/>
          <w:b/>
          <w:sz w:val="32"/>
          <w:szCs w:val="32"/>
        </w:rPr>
        <w:t>ых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дом</w:t>
      </w:r>
      <w:r w:rsidRPr="00B810C9">
        <w:rPr>
          <w:rFonts w:ascii="Arial" w:hAnsi="Arial" w:cs="Arial"/>
          <w:b/>
          <w:sz w:val="32"/>
          <w:szCs w:val="32"/>
        </w:rPr>
        <w:t>ов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с нежилыми помещениями</w:t>
      </w:r>
      <w:r w:rsidRPr="00B810C9">
        <w:rPr>
          <w:rFonts w:ascii="Arial" w:hAnsi="Arial" w:cs="Arial"/>
          <w:b/>
          <w:sz w:val="32"/>
          <w:szCs w:val="32"/>
        </w:rPr>
        <w:t xml:space="preserve"> и подземной автостоянкой  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="00AB63F9" w:rsidRPr="00B810C9">
        <w:rPr>
          <w:rFonts w:ascii="Arial" w:hAnsi="Arial" w:cs="Arial"/>
          <w:b/>
          <w:sz w:val="32"/>
          <w:szCs w:val="32"/>
        </w:rPr>
        <w:t xml:space="preserve"> в </w:t>
      </w:r>
      <w:r w:rsidRPr="00B810C9">
        <w:rPr>
          <w:rFonts w:ascii="Arial" w:hAnsi="Arial" w:cs="Arial"/>
          <w:b/>
          <w:sz w:val="32"/>
          <w:szCs w:val="32"/>
        </w:rPr>
        <w:t>О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ктябрьском районе </w:t>
      </w:r>
      <w:r w:rsidRPr="00B810C9">
        <w:rPr>
          <w:rFonts w:ascii="Arial" w:hAnsi="Arial" w:cs="Arial"/>
          <w:b/>
          <w:sz w:val="32"/>
          <w:szCs w:val="32"/>
        </w:rPr>
        <w:t xml:space="preserve">                </w:t>
      </w:r>
      <w:proofErr w:type="gramStart"/>
      <w:r w:rsidR="00AB63F9"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="00AB63F9" w:rsidRPr="00B810C9">
        <w:rPr>
          <w:rFonts w:ascii="Arial" w:hAnsi="Arial" w:cs="Arial"/>
          <w:b/>
          <w:sz w:val="32"/>
          <w:szCs w:val="32"/>
        </w:rPr>
        <w:t>. Иркутска. 2 очередь строительства.</w:t>
      </w:r>
    </w:p>
    <w:p w:rsidR="003F02A9" w:rsidRDefault="003F02A9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Default="0087195E" w:rsidP="00AB63F9">
      <w:pPr>
        <w:spacing w:after="0"/>
        <w:rPr>
          <w:rFonts w:ascii="Arial" w:hAnsi="Arial" w:cs="Arial"/>
          <w:sz w:val="24"/>
          <w:szCs w:val="24"/>
        </w:rPr>
      </w:pPr>
    </w:p>
    <w:p w:rsidR="00AB63F9" w:rsidRPr="00B42D1A" w:rsidRDefault="003803A8" w:rsidP="003803A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 xml:space="preserve">1. </w:t>
      </w:r>
      <w:r w:rsidR="00AB63F9" w:rsidRPr="00B42D1A">
        <w:rPr>
          <w:rFonts w:ascii="Arial" w:hAnsi="Arial" w:cs="Arial"/>
          <w:b/>
          <w:sz w:val="24"/>
          <w:szCs w:val="24"/>
        </w:rPr>
        <w:t>ИНФОРМАЦИЯ О ЗАСТРОЙЩИКЕ</w:t>
      </w:r>
    </w:p>
    <w:p w:rsidR="003803A8" w:rsidRPr="0087195E" w:rsidRDefault="003803A8" w:rsidP="003803A8">
      <w:pPr>
        <w:pStyle w:val="a3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B63F9" w:rsidRDefault="00AB63F9" w:rsidP="00FF33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98">
        <w:rPr>
          <w:rFonts w:ascii="Arial" w:hAnsi="Arial" w:cs="Arial"/>
          <w:b/>
          <w:sz w:val="24"/>
          <w:szCs w:val="24"/>
        </w:rPr>
        <w:t>1. 1.</w:t>
      </w:r>
      <w:r>
        <w:rPr>
          <w:rFonts w:ascii="Arial" w:hAnsi="Arial" w:cs="Arial"/>
          <w:sz w:val="24"/>
          <w:szCs w:val="24"/>
        </w:rPr>
        <w:t xml:space="preserve"> Фирменное наименование и </w:t>
      </w:r>
      <w:proofErr w:type="gramStart"/>
      <w:r>
        <w:rPr>
          <w:rFonts w:ascii="Arial" w:hAnsi="Arial" w:cs="Arial"/>
          <w:sz w:val="24"/>
          <w:szCs w:val="24"/>
        </w:rPr>
        <w:t>место нахождение</w:t>
      </w:r>
      <w:proofErr w:type="gramEnd"/>
      <w:r>
        <w:rPr>
          <w:rFonts w:ascii="Arial" w:hAnsi="Arial" w:cs="Arial"/>
          <w:sz w:val="24"/>
          <w:szCs w:val="24"/>
        </w:rPr>
        <w:t xml:space="preserve"> застройщика:</w:t>
      </w:r>
    </w:p>
    <w:p w:rsidR="00AB63F9" w:rsidRDefault="00AB63F9" w:rsidP="007D63F5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полное фирменное наименование на русском языке: общество с ограниченной ответственностью Строительная компания «</w:t>
      </w:r>
      <w:proofErr w:type="spellStart"/>
      <w:r>
        <w:rPr>
          <w:rFonts w:ascii="Arial" w:hAnsi="Arial" w:cs="Arial"/>
          <w:sz w:val="24"/>
          <w:szCs w:val="24"/>
        </w:rPr>
        <w:t>БайкалТрейдИн</w:t>
      </w:r>
      <w:r w:rsidR="00517E98">
        <w:rPr>
          <w:rFonts w:ascii="Arial" w:hAnsi="Arial" w:cs="Arial"/>
          <w:sz w:val="24"/>
          <w:szCs w:val="24"/>
        </w:rPr>
        <w:t>вест</w:t>
      </w:r>
      <w:proofErr w:type="spellEnd"/>
      <w:r w:rsidR="00517E98">
        <w:rPr>
          <w:rFonts w:ascii="Arial" w:hAnsi="Arial" w:cs="Arial"/>
          <w:sz w:val="24"/>
          <w:szCs w:val="24"/>
        </w:rPr>
        <w:t>»;</w:t>
      </w:r>
    </w:p>
    <w:p w:rsidR="00517E98" w:rsidRDefault="00517E98" w:rsidP="007D63F5">
      <w:pPr>
        <w:tabs>
          <w:tab w:val="left" w:pos="426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сокращенное фирменное наименование на русском языке: ООО СК «</w:t>
      </w:r>
      <w:proofErr w:type="spellStart"/>
      <w:r>
        <w:rPr>
          <w:rFonts w:ascii="Arial" w:hAnsi="Arial" w:cs="Arial"/>
          <w:sz w:val="24"/>
          <w:szCs w:val="24"/>
        </w:rPr>
        <w:t>БайкалТрейдИнвест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517E98" w:rsidRDefault="00517E98" w:rsidP="007D63F5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место нахождения: Российская Федерация,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Иркутск;</w:t>
      </w:r>
    </w:p>
    <w:p w:rsidR="00517E98" w:rsidRPr="003F02A9" w:rsidRDefault="00517E98" w:rsidP="007D63F5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почтовый адрес: 66400</w:t>
      </w:r>
      <w:r w:rsidR="008F004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г. Иркутск</w:t>
      </w:r>
      <w:r w:rsidRPr="003F02A9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3F02A9">
        <w:rPr>
          <w:rFonts w:ascii="Arial" w:hAnsi="Arial" w:cs="Arial"/>
          <w:sz w:val="24"/>
          <w:szCs w:val="24"/>
        </w:rPr>
        <w:t>Ширямова</w:t>
      </w:r>
      <w:proofErr w:type="spellEnd"/>
      <w:r w:rsidRPr="003F02A9">
        <w:rPr>
          <w:rFonts w:ascii="Arial" w:hAnsi="Arial" w:cs="Arial"/>
          <w:sz w:val="24"/>
          <w:szCs w:val="24"/>
        </w:rPr>
        <w:t>, 32а.</w:t>
      </w:r>
    </w:p>
    <w:p w:rsidR="00517E98" w:rsidRPr="003F02A9" w:rsidRDefault="00517E98" w:rsidP="00FF3344">
      <w:pPr>
        <w:tabs>
          <w:tab w:val="left" w:pos="709"/>
        </w:tabs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  <w:r w:rsidRPr="00517E98">
        <w:rPr>
          <w:rFonts w:ascii="Arial" w:hAnsi="Arial" w:cs="Arial"/>
          <w:b/>
          <w:sz w:val="24"/>
          <w:szCs w:val="24"/>
        </w:rPr>
        <w:t xml:space="preserve">1.1.1. </w:t>
      </w:r>
      <w:r>
        <w:rPr>
          <w:rFonts w:ascii="Arial" w:hAnsi="Arial" w:cs="Arial"/>
          <w:sz w:val="24"/>
          <w:szCs w:val="24"/>
        </w:rPr>
        <w:t>Юридический адрес: Российская Федерация, 66400</w:t>
      </w:r>
      <w:r w:rsidR="008F004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Иркутская область,           </w:t>
      </w:r>
      <w:r w:rsidR="00FF334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02A9">
        <w:rPr>
          <w:rFonts w:ascii="Arial" w:hAnsi="Arial" w:cs="Arial"/>
          <w:sz w:val="24"/>
          <w:szCs w:val="24"/>
        </w:rPr>
        <w:t>г</w:t>
      </w:r>
      <w:proofErr w:type="gramEnd"/>
      <w:r w:rsidRPr="003F02A9">
        <w:rPr>
          <w:rFonts w:ascii="Arial" w:hAnsi="Arial" w:cs="Arial"/>
          <w:sz w:val="24"/>
          <w:szCs w:val="24"/>
        </w:rPr>
        <w:t>. Иркутск</w:t>
      </w:r>
      <w:r w:rsidR="0087195E" w:rsidRPr="003F02A9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="0087195E" w:rsidRPr="003F02A9">
        <w:rPr>
          <w:rFonts w:ascii="Arial" w:hAnsi="Arial" w:cs="Arial"/>
          <w:sz w:val="24"/>
          <w:szCs w:val="24"/>
        </w:rPr>
        <w:t>Ширямова</w:t>
      </w:r>
      <w:proofErr w:type="spellEnd"/>
      <w:r w:rsidR="0087195E" w:rsidRPr="003F02A9">
        <w:rPr>
          <w:rFonts w:ascii="Arial" w:hAnsi="Arial" w:cs="Arial"/>
          <w:sz w:val="24"/>
          <w:szCs w:val="24"/>
        </w:rPr>
        <w:t>, 32а.</w:t>
      </w:r>
    </w:p>
    <w:p w:rsidR="0087195E" w:rsidRPr="003F02A9" w:rsidRDefault="0087195E" w:rsidP="00FF3344">
      <w:pPr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87195E">
        <w:rPr>
          <w:rFonts w:ascii="Arial" w:hAnsi="Arial" w:cs="Arial"/>
          <w:b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Фактический адрес: Российская Федерация, 66400</w:t>
      </w:r>
      <w:r w:rsidR="008F004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Иркутская область,                     </w:t>
      </w:r>
      <w:proofErr w:type="gramStart"/>
      <w:r w:rsidRPr="003F02A9">
        <w:rPr>
          <w:rFonts w:ascii="Arial" w:hAnsi="Arial" w:cs="Arial"/>
          <w:sz w:val="24"/>
          <w:szCs w:val="24"/>
        </w:rPr>
        <w:t>г</w:t>
      </w:r>
      <w:proofErr w:type="gramEnd"/>
      <w:r w:rsidRPr="003F02A9">
        <w:rPr>
          <w:rFonts w:ascii="Arial" w:hAnsi="Arial" w:cs="Arial"/>
          <w:sz w:val="24"/>
          <w:szCs w:val="24"/>
        </w:rPr>
        <w:t xml:space="preserve">. Иркутск, ул. </w:t>
      </w:r>
      <w:proofErr w:type="spellStart"/>
      <w:r w:rsidRPr="003F02A9">
        <w:rPr>
          <w:rFonts w:ascii="Arial" w:hAnsi="Arial" w:cs="Arial"/>
          <w:sz w:val="24"/>
          <w:szCs w:val="24"/>
        </w:rPr>
        <w:t>Ширямова</w:t>
      </w:r>
      <w:proofErr w:type="spellEnd"/>
      <w:r w:rsidRPr="003F02A9">
        <w:rPr>
          <w:rFonts w:ascii="Arial" w:hAnsi="Arial" w:cs="Arial"/>
          <w:sz w:val="24"/>
          <w:szCs w:val="24"/>
        </w:rPr>
        <w:t>, 32а.</w:t>
      </w:r>
    </w:p>
    <w:p w:rsidR="00495A64" w:rsidRDefault="00495A64" w:rsidP="00FF33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5A64">
        <w:rPr>
          <w:rFonts w:ascii="Arial" w:hAnsi="Arial" w:cs="Arial"/>
          <w:b/>
          <w:sz w:val="24"/>
          <w:szCs w:val="24"/>
        </w:rPr>
        <w:t>1.1.3.</w:t>
      </w:r>
      <w:r>
        <w:rPr>
          <w:rFonts w:ascii="Arial" w:hAnsi="Arial" w:cs="Arial"/>
          <w:sz w:val="24"/>
          <w:szCs w:val="24"/>
        </w:rPr>
        <w:t xml:space="preserve"> Телефон, факс, электронный адрес:</w:t>
      </w:r>
    </w:p>
    <w:p w:rsidR="00495A64" w:rsidRDefault="00495A64" w:rsidP="00FF334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Приемная: </w:t>
      </w:r>
      <w:r w:rsidR="0028235B">
        <w:rPr>
          <w:rFonts w:ascii="Arial" w:hAnsi="Arial" w:cs="Arial"/>
          <w:sz w:val="24"/>
          <w:szCs w:val="24"/>
        </w:rPr>
        <w:t>(3952) 713-050</w:t>
      </w:r>
    </w:p>
    <w:p w:rsidR="0028235B" w:rsidRDefault="00495A64" w:rsidP="0028235B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продаж:</w:t>
      </w:r>
      <w:r w:rsidR="0028235B" w:rsidRPr="0028235B">
        <w:rPr>
          <w:rFonts w:ascii="Arial" w:hAnsi="Arial" w:cs="Arial"/>
          <w:sz w:val="24"/>
          <w:szCs w:val="24"/>
        </w:rPr>
        <w:t xml:space="preserve"> </w:t>
      </w:r>
      <w:r w:rsidR="0028235B">
        <w:rPr>
          <w:rFonts w:ascii="Arial" w:hAnsi="Arial" w:cs="Arial"/>
          <w:sz w:val="24"/>
          <w:szCs w:val="24"/>
        </w:rPr>
        <w:t>98-30-10, (3952) 713-050</w:t>
      </w:r>
    </w:p>
    <w:p w:rsidR="0028235B" w:rsidRDefault="00495A64" w:rsidP="0028235B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Факс: </w:t>
      </w:r>
      <w:r w:rsidR="0028235B">
        <w:rPr>
          <w:rFonts w:ascii="Arial" w:hAnsi="Arial" w:cs="Arial"/>
          <w:sz w:val="24"/>
          <w:szCs w:val="24"/>
        </w:rPr>
        <w:t>(3952) 713-175</w:t>
      </w:r>
    </w:p>
    <w:p w:rsidR="00495A64" w:rsidRPr="0028235B" w:rsidRDefault="00495A64" w:rsidP="00FF334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Электронный адрес:</w:t>
      </w:r>
      <w:r w:rsidR="0028235B" w:rsidRPr="002823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35B">
        <w:rPr>
          <w:rFonts w:ascii="Arial" w:hAnsi="Arial" w:cs="Arial"/>
          <w:sz w:val="24"/>
          <w:szCs w:val="24"/>
          <w:lang w:val="en-US"/>
        </w:rPr>
        <w:t>baikal</w:t>
      </w:r>
      <w:proofErr w:type="spellEnd"/>
      <w:r w:rsidR="0028235B" w:rsidRPr="0028235B">
        <w:rPr>
          <w:rFonts w:ascii="Arial" w:hAnsi="Arial" w:cs="Arial"/>
          <w:sz w:val="24"/>
          <w:szCs w:val="24"/>
        </w:rPr>
        <w:t>-</w:t>
      </w:r>
      <w:r w:rsidR="0028235B">
        <w:rPr>
          <w:rFonts w:ascii="Arial" w:hAnsi="Arial" w:cs="Arial"/>
          <w:sz w:val="24"/>
          <w:szCs w:val="24"/>
          <w:lang w:val="en-US"/>
        </w:rPr>
        <w:t>trade</w:t>
      </w:r>
      <w:r w:rsidR="0028235B" w:rsidRPr="0028235B">
        <w:rPr>
          <w:rFonts w:ascii="Arial" w:hAnsi="Arial" w:cs="Arial"/>
          <w:sz w:val="24"/>
          <w:szCs w:val="24"/>
        </w:rPr>
        <w:t>-38@</w:t>
      </w:r>
      <w:r w:rsidR="0028235B">
        <w:rPr>
          <w:rFonts w:ascii="Arial" w:hAnsi="Arial" w:cs="Arial"/>
          <w:sz w:val="24"/>
          <w:szCs w:val="24"/>
          <w:lang w:val="en-US"/>
        </w:rPr>
        <w:t>mail</w:t>
      </w:r>
      <w:r w:rsidR="0028235B" w:rsidRPr="0028235B">
        <w:rPr>
          <w:rFonts w:ascii="Arial" w:hAnsi="Arial" w:cs="Arial"/>
          <w:sz w:val="24"/>
          <w:szCs w:val="24"/>
        </w:rPr>
        <w:t>.</w:t>
      </w:r>
      <w:proofErr w:type="spellStart"/>
      <w:r w:rsidR="0028235B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495A64" w:rsidRDefault="00495A64" w:rsidP="00FF3344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работы:</w:t>
      </w:r>
      <w:r w:rsidR="00FF3344">
        <w:rPr>
          <w:rFonts w:ascii="Arial" w:hAnsi="Arial" w:cs="Arial"/>
          <w:sz w:val="24"/>
          <w:szCs w:val="24"/>
        </w:rPr>
        <w:t xml:space="preserve"> пн.-пт. с 09.00 до 18.00</w:t>
      </w:r>
    </w:p>
    <w:p w:rsidR="00FF3344" w:rsidRDefault="00FF3344" w:rsidP="00FF3344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обеденный перерыв с 13.00 до 14.00</w:t>
      </w:r>
    </w:p>
    <w:p w:rsidR="00FF3344" w:rsidRDefault="00FF3344" w:rsidP="00FF3344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выходные дни: суббота, воскресенье</w:t>
      </w:r>
    </w:p>
    <w:p w:rsidR="003803A8" w:rsidRDefault="003803A8" w:rsidP="00FF3344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3803A8" w:rsidRPr="003803A8" w:rsidRDefault="003803A8" w:rsidP="003803A8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3803A8">
        <w:rPr>
          <w:rFonts w:ascii="Arial" w:hAnsi="Arial" w:cs="Arial"/>
          <w:b/>
          <w:sz w:val="24"/>
          <w:szCs w:val="24"/>
        </w:rPr>
        <w:t>1.2. Сведения о государственной регистрации застройщика</w:t>
      </w:r>
    </w:p>
    <w:p w:rsidR="008E75F6" w:rsidRDefault="00D7552D" w:rsidP="009719B1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F3267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Свидетельство </w:t>
      </w:r>
      <w:proofErr w:type="gramStart"/>
      <w:r>
        <w:rPr>
          <w:rFonts w:ascii="Arial" w:hAnsi="Arial" w:cs="Arial"/>
          <w:sz w:val="24"/>
          <w:szCs w:val="24"/>
        </w:rPr>
        <w:t xml:space="preserve">о постановке на учет </w:t>
      </w:r>
      <w:r w:rsidR="00767D1D">
        <w:rPr>
          <w:rFonts w:ascii="Arial" w:hAnsi="Arial" w:cs="Arial"/>
          <w:sz w:val="24"/>
          <w:szCs w:val="24"/>
        </w:rPr>
        <w:t xml:space="preserve">Российской организации </w:t>
      </w:r>
      <w:r>
        <w:rPr>
          <w:rFonts w:ascii="Arial" w:hAnsi="Arial" w:cs="Arial"/>
          <w:sz w:val="24"/>
          <w:szCs w:val="24"/>
        </w:rPr>
        <w:t xml:space="preserve">в налоговом органе </w:t>
      </w:r>
      <w:r w:rsidR="00767D1D">
        <w:rPr>
          <w:rFonts w:ascii="Arial" w:hAnsi="Arial" w:cs="Arial"/>
          <w:sz w:val="24"/>
          <w:szCs w:val="24"/>
        </w:rPr>
        <w:t>по месту нахождения на территории</w:t>
      </w:r>
      <w:proofErr w:type="gramEnd"/>
      <w:r w:rsidR="00767D1D">
        <w:rPr>
          <w:rFonts w:ascii="Arial" w:hAnsi="Arial" w:cs="Arial"/>
          <w:sz w:val="24"/>
          <w:szCs w:val="24"/>
        </w:rPr>
        <w:t xml:space="preserve"> Российской федерации</w:t>
      </w:r>
      <w:r w:rsidR="00F116E8">
        <w:rPr>
          <w:rFonts w:ascii="Arial" w:hAnsi="Arial" w:cs="Arial"/>
          <w:sz w:val="24"/>
          <w:szCs w:val="24"/>
        </w:rPr>
        <w:t xml:space="preserve"> серия 38 № 003182691, о присвоении ИНН 3811146214, КПП 381101001, дата постановки на учет 05 марта 2011 года.</w:t>
      </w:r>
    </w:p>
    <w:p w:rsidR="00F32677" w:rsidRDefault="00F32677" w:rsidP="009719B1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1.2.2. Свидетельство о </w:t>
      </w:r>
      <w:r w:rsidR="00F116E8">
        <w:rPr>
          <w:rFonts w:ascii="Arial" w:hAnsi="Arial" w:cs="Arial"/>
          <w:sz w:val="24"/>
          <w:szCs w:val="24"/>
        </w:rPr>
        <w:t>государственной регистрации юридического лица от 05 марта 2011 года серия 38 № 003182690, о присвоении основного государственного регистрационного номера 1113850007732.</w:t>
      </w:r>
    </w:p>
    <w:p w:rsidR="009719B1" w:rsidRDefault="009719B1" w:rsidP="00AB63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19B1" w:rsidRPr="009719B1" w:rsidRDefault="009719B1" w:rsidP="009719B1">
      <w:p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9719B1">
        <w:rPr>
          <w:rFonts w:ascii="Arial" w:hAnsi="Arial" w:cs="Arial"/>
          <w:b/>
          <w:sz w:val="24"/>
          <w:szCs w:val="24"/>
        </w:rPr>
        <w:t>1.3. Об учредителях застройщика и величине процента голосов, которым обладает каждый</w:t>
      </w:r>
      <w:r>
        <w:rPr>
          <w:rFonts w:ascii="Arial" w:hAnsi="Arial" w:cs="Arial"/>
          <w:b/>
          <w:sz w:val="24"/>
          <w:szCs w:val="24"/>
        </w:rPr>
        <w:t xml:space="preserve"> учредитель в органе управления этого юридического лица</w:t>
      </w:r>
    </w:p>
    <w:p w:rsidR="009719B1" w:rsidRDefault="009719B1" w:rsidP="003F02A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Пронский</w:t>
      </w:r>
      <w:proofErr w:type="spellEnd"/>
      <w:r>
        <w:rPr>
          <w:rFonts w:ascii="Arial" w:hAnsi="Arial" w:cs="Arial"/>
          <w:sz w:val="24"/>
          <w:szCs w:val="24"/>
        </w:rPr>
        <w:t xml:space="preserve"> Станислав Станиславович, обладает 100% голосов</w:t>
      </w:r>
      <w:r w:rsidRPr="009719B1">
        <w:rPr>
          <w:rFonts w:ascii="Arial" w:hAnsi="Arial" w:cs="Arial"/>
          <w:b/>
          <w:sz w:val="24"/>
          <w:szCs w:val="24"/>
        </w:rPr>
        <w:t xml:space="preserve"> </w:t>
      </w:r>
      <w:r w:rsidRPr="009719B1">
        <w:rPr>
          <w:rFonts w:ascii="Arial" w:hAnsi="Arial" w:cs="Arial"/>
          <w:sz w:val="24"/>
          <w:szCs w:val="24"/>
        </w:rPr>
        <w:t>в органе управления  юридического лица</w:t>
      </w:r>
    </w:p>
    <w:p w:rsidR="003F02A9" w:rsidRDefault="003F02A9" w:rsidP="003F02A9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FA5DEB" w:rsidP="00FA5DEB">
      <w:p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0C186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 О виде лицензируемой деятельности, номер лицензии, сроке ее действия, об органе, выдавшем лицензию</w:t>
      </w:r>
    </w:p>
    <w:p w:rsidR="00FA5DEB" w:rsidRDefault="00FA5DEB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A5DEB">
        <w:rPr>
          <w:rFonts w:ascii="Arial" w:hAnsi="Arial" w:cs="Arial"/>
          <w:sz w:val="24"/>
          <w:szCs w:val="24"/>
        </w:rPr>
        <w:t>Если вид деятельности подлежит лицензированию в соответствии с федеральным законом и связ</w:t>
      </w:r>
      <w:r>
        <w:rPr>
          <w:rFonts w:ascii="Arial" w:hAnsi="Arial" w:cs="Arial"/>
          <w:sz w:val="24"/>
          <w:szCs w:val="24"/>
        </w:rPr>
        <w:t>а</w:t>
      </w:r>
      <w:r w:rsidRPr="00FA5DEB">
        <w:rPr>
          <w:rFonts w:ascii="Arial" w:hAnsi="Arial" w:cs="Arial"/>
          <w:sz w:val="24"/>
          <w:szCs w:val="24"/>
        </w:rPr>
        <w:t xml:space="preserve">н с осуществлением застройщиком деятельности </w:t>
      </w:r>
      <w:r w:rsidRPr="00FA5DEB">
        <w:rPr>
          <w:rFonts w:ascii="Arial" w:hAnsi="Arial" w:cs="Arial"/>
          <w:sz w:val="24"/>
          <w:szCs w:val="24"/>
        </w:rPr>
        <w:lastRenderedPageBreak/>
        <w:t>по привлечению денежных средств участников долевого строительства</w:t>
      </w:r>
      <w:r>
        <w:rPr>
          <w:rFonts w:ascii="Arial" w:hAnsi="Arial" w:cs="Arial"/>
          <w:sz w:val="24"/>
          <w:szCs w:val="24"/>
        </w:rPr>
        <w:t xml:space="preserve"> для строительства (создания) многоквартирных домов и (или) иных объектов недвижимости.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172227" w:rsidP="00FA5DEB">
      <w:p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172227">
        <w:rPr>
          <w:rFonts w:ascii="Arial" w:hAnsi="Arial" w:cs="Arial"/>
          <w:b/>
          <w:sz w:val="24"/>
          <w:szCs w:val="24"/>
        </w:rPr>
        <w:t>1.</w:t>
      </w:r>
      <w:r w:rsidR="000C186B">
        <w:rPr>
          <w:rFonts w:ascii="Arial" w:hAnsi="Arial" w:cs="Arial"/>
          <w:b/>
          <w:sz w:val="24"/>
          <w:szCs w:val="24"/>
        </w:rPr>
        <w:t>5</w:t>
      </w:r>
      <w:r w:rsidRPr="00172227">
        <w:rPr>
          <w:rFonts w:ascii="Arial" w:hAnsi="Arial" w:cs="Arial"/>
          <w:b/>
          <w:sz w:val="24"/>
          <w:szCs w:val="24"/>
        </w:rPr>
        <w:t>. 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571783" w:rsidRPr="00754FCB" w:rsidRDefault="00571783" w:rsidP="000C186B">
      <w:pPr>
        <w:spacing w:after="0"/>
        <w:ind w:left="567"/>
        <w:jc w:val="both"/>
        <w:rPr>
          <w:rFonts w:ascii="Arial" w:hAnsi="Arial" w:cs="Arial"/>
          <w:color w:val="00B050"/>
          <w:sz w:val="24"/>
          <w:szCs w:val="24"/>
        </w:rPr>
      </w:pPr>
      <w:r w:rsidRPr="00754FCB">
        <w:rPr>
          <w:rFonts w:ascii="Arial" w:hAnsi="Arial" w:cs="Arial"/>
          <w:color w:val="00B050"/>
          <w:sz w:val="24"/>
          <w:szCs w:val="24"/>
        </w:rPr>
        <w:t>-Величина собственных денежных средств на 31.03.13 г. – 53646,12 руб.</w:t>
      </w:r>
    </w:p>
    <w:p w:rsidR="00172227" w:rsidRPr="00754FCB" w:rsidRDefault="00571783" w:rsidP="000C186B">
      <w:pPr>
        <w:spacing w:after="0"/>
        <w:ind w:left="567"/>
        <w:jc w:val="both"/>
        <w:rPr>
          <w:rFonts w:ascii="Arial" w:hAnsi="Arial" w:cs="Arial"/>
          <w:color w:val="00B050"/>
          <w:sz w:val="24"/>
          <w:szCs w:val="24"/>
        </w:rPr>
      </w:pPr>
      <w:r w:rsidRPr="00754FCB">
        <w:rPr>
          <w:rFonts w:ascii="Arial" w:hAnsi="Arial" w:cs="Arial"/>
          <w:color w:val="00B050"/>
          <w:sz w:val="24"/>
          <w:szCs w:val="24"/>
        </w:rPr>
        <w:t>-Финансовый результат на 31.03.13 г. -10898 руб.</w:t>
      </w:r>
    </w:p>
    <w:p w:rsidR="00571783" w:rsidRPr="00754FCB" w:rsidRDefault="00571783" w:rsidP="000C186B">
      <w:pPr>
        <w:spacing w:after="0"/>
        <w:ind w:left="567"/>
        <w:jc w:val="both"/>
        <w:rPr>
          <w:rFonts w:ascii="Arial" w:hAnsi="Arial" w:cs="Arial"/>
          <w:color w:val="00B050"/>
          <w:sz w:val="24"/>
          <w:szCs w:val="24"/>
        </w:rPr>
      </w:pPr>
      <w:r w:rsidRPr="00754FCB">
        <w:rPr>
          <w:rFonts w:ascii="Arial" w:hAnsi="Arial" w:cs="Arial"/>
          <w:color w:val="00B050"/>
          <w:sz w:val="24"/>
          <w:szCs w:val="24"/>
        </w:rPr>
        <w:t xml:space="preserve">-Кредиторская задолженность 31.03.13 г. </w:t>
      </w:r>
      <w:r w:rsidR="006F21D6" w:rsidRPr="00754FCB">
        <w:rPr>
          <w:rFonts w:ascii="Arial" w:hAnsi="Arial" w:cs="Arial"/>
          <w:color w:val="00B050"/>
          <w:sz w:val="24"/>
          <w:szCs w:val="24"/>
        </w:rPr>
        <w:t>–</w:t>
      </w:r>
      <w:r w:rsidRPr="00754FCB">
        <w:rPr>
          <w:rFonts w:ascii="Arial" w:hAnsi="Arial" w:cs="Arial"/>
          <w:color w:val="00B050"/>
          <w:sz w:val="24"/>
          <w:szCs w:val="24"/>
        </w:rPr>
        <w:t xml:space="preserve"> отсутствует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72227" w:rsidRPr="00E3753F" w:rsidRDefault="00172227" w:rsidP="00FA5DEB">
      <w:p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E3753F">
        <w:rPr>
          <w:rFonts w:ascii="Arial" w:hAnsi="Arial" w:cs="Arial"/>
          <w:b/>
          <w:sz w:val="24"/>
          <w:szCs w:val="24"/>
        </w:rPr>
        <w:t>1.</w:t>
      </w:r>
      <w:r w:rsidR="000C186B">
        <w:rPr>
          <w:rFonts w:ascii="Arial" w:hAnsi="Arial" w:cs="Arial"/>
          <w:b/>
          <w:sz w:val="24"/>
          <w:szCs w:val="24"/>
        </w:rPr>
        <w:t>5</w:t>
      </w:r>
      <w:r w:rsidRPr="00E3753F">
        <w:rPr>
          <w:rFonts w:ascii="Arial" w:hAnsi="Arial" w:cs="Arial"/>
          <w:b/>
          <w:sz w:val="24"/>
          <w:szCs w:val="24"/>
        </w:rPr>
        <w:t>.1. Отчетность о финансово-хозяйственной деятельности застройщика по установленным формам.</w:t>
      </w:r>
    </w:p>
    <w:p w:rsidR="00E3753F" w:rsidRDefault="00E3753F" w:rsidP="00E3753F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 доступны для ознакомления в офисе застройщика ООО СК «</w:t>
      </w:r>
      <w:proofErr w:type="spellStart"/>
      <w:r>
        <w:rPr>
          <w:rFonts w:ascii="Arial" w:hAnsi="Arial" w:cs="Arial"/>
          <w:sz w:val="24"/>
          <w:szCs w:val="24"/>
        </w:rPr>
        <w:t>БайкалТрейдИнвест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170D52">
        <w:rPr>
          <w:rFonts w:ascii="Arial" w:hAnsi="Arial" w:cs="Arial"/>
          <w:sz w:val="24"/>
          <w:szCs w:val="24"/>
        </w:rPr>
        <w:t xml:space="preserve"> по адресу: г. Иркутск, ул. </w:t>
      </w:r>
      <w:proofErr w:type="gramStart"/>
      <w:r w:rsidR="00170D52">
        <w:rPr>
          <w:rFonts w:ascii="Arial" w:hAnsi="Arial" w:cs="Arial"/>
          <w:sz w:val="24"/>
          <w:szCs w:val="24"/>
        </w:rPr>
        <w:t>Депутатская</w:t>
      </w:r>
      <w:proofErr w:type="gramEnd"/>
      <w:r w:rsidR="00170D52">
        <w:rPr>
          <w:rFonts w:ascii="Arial" w:hAnsi="Arial" w:cs="Arial"/>
          <w:sz w:val="24"/>
          <w:szCs w:val="24"/>
        </w:rPr>
        <w:t>, 89а</w:t>
      </w:r>
    </w:p>
    <w:p w:rsidR="006F21D6" w:rsidRDefault="006F21D6" w:rsidP="00E3753F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172227" w:rsidRPr="00E3753F" w:rsidRDefault="00172227" w:rsidP="00FA5DEB">
      <w:p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E3753F">
        <w:rPr>
          <w:rFonts w:ascii="Arial" w:hAnsi="Arial" w:cs="Arial"/>
          <w:b/>
          <w:sz w:val="24"/>
          <w:szCs w:val="24"/>
        </w:rPr>
        <w:t>1.</w:t>
      </w:r>
      <w:r w:rsidR="000C186B">
        <w:rPr>
          <w:rFonts w:ascii="Arial" w:hAnsi="Arial" w:cs="Arial"/>
          <w:b/>
          <w:sz w:val="24"/>
          <w:szCs w:val="24"/>
        </w:rPr>
        <w:t xml:space="preserve">5.2. </w:t>
      </w:r>
      <w:r w:rsidRPr="00E3753F">
        <w:rPr>
          <w:rFonts w:ascii="Arial" w:hAnsi="Arial" w:cs="Arial"/>
          <w:b/>
          <w:sz w:val="24"/>
          <w:szCs w:val="24"/>
        </w:rPr>
        <w:t xml:space="preserve">Утвержденные годовые отчеты, бухгалтерские балансы, счета (распределение прибыли) и убытков за три последних года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лет. </w:t>
      </w:r>
    </w:p>
    <w:p w:rsidR="00170D52" w:rsidRDefault="00170D52" w:rsidP="00170D52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 доступны для ознакомления в офисе застройщика ООО СК «</w:t>
      </w:r>
      <w:proofErr w:type="spellStart"/>
      <w:r>
        <w:rPr>
          <w:rFonts w:ascii="Arial" w:hAnsi="Arial" w:cs="Arial"/>
          <w:sz w:val="24"/>
          <w:szCs w:val="24"/>
        </w:rPr>
        <w:t>БайкалТрейдИнвест</w:t>
      </w:r>
      <w:proofErr w:type="spellEnd"/>
      <w:r>
        <w:rPr>
          <w:rFonts w:ascii="Arial" w:hAnsi="Arial" w:cs="Arial"/>
          <w:sz w:val="24"/>
          <w:szCs w:val="24"/>
        </w:rPr>
        <w:t>» по адресу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г. Иркутск, ул. Депутатская, 89а</w:t>
      </w:r>
    </w:p>
    <w:p w:rsidR="00172227" w:rsidRDefault="00172227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85481" w:rsidRDefault="00985481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A5DEB" w:rsidRPr="00FA5DEB" w:rsidRDefault="00FA5DEB" w:rsidP="00FA5DE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sz w:val="32"/>
          <w:szCs w:val="32"/>
        </w:rPr>
      </w:pPr>
      <w:r w:rsidRPr="00FA5DEB">
        <w:rPr>
          <w:rFonts w:ascii="Arial" w:hAnsi="Arial" w:cs="Arial"/>
          <w:b/>
          <w:sz w:val="32"/>
          <w:szCs w:val="32"/>
        </w:rPr>
        <w:t>Информация о проекте строительства:</w:t>
      </w:r>
    </w:p>
    <w:p w:rsidR="00FA5DEB" w:rsidRDefault="00FA5DEB" w:rsidP="00FA5DEB">
      <w:pPr>
        <w:pStyle w:val="a3"/>
        <w:spacing w:after="0"/>
        <w:ind w:left="0" w:hanging="567"/>
        <w:jc w:val="both"/>
        <w:rPr>
          <w:rFonts w:ascii="Arial" w:hAnsi="Arial" w:cs="Arial"/>
          <w:sz w:val="24"/>
          <w:szCs w:val="24"/>
        </w:rPr>
      </w:pPr>
    </w:p>
    <w:p w:rsidR="00FA5DEB" w:rsidRPr="00E22C2F" w:rsidRDefault="00FA5DEB" w:rsidP="00FA5DEB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E22C2F">
        <w:rPr>
          <w:rFonts w:ascii="Arial" w:hAnsi="Arial" w:cs="Arial"/>
          <w:b/>
          <w:sz w:val="24"/>
          <w:szCs w:val="24"/>
        </w:rPr>
        <w:t>Цель проекта строительства</w:t>
      </w:r>
    </w:p>
    <w:p w:rsidR="00FA5DEB" w:rsidRDefault="00FA5DEB" w:rsidP="00FA5DEB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Строительство групп</w:t>
      </w:r>
      <w:r w:rsidR="00F83481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жилых домов</w:t>
      </w:r>
      <w:r w:rsidR="00E22C2F">
        <w:rPr>
          <w:rFonts w:ascii="Arial" w:hAnsi="Arial" w:cs="Arial"/>
          <w:sz w:val="24"/>
          <w:szCs w:val="24"/>
        </w:rPr>
        <w:t xml:space="preserve">  с нежилыми помещениями и подземной автостоянкой по адресу </w:t>
      </w:r>
      <w:proofErr w:type="gramStart"/>
      <w:r w:rsidR="00E22C2F">
        <w:rPr>
          <w:rFonts w:ascii="Arial" w:hAnsi="Arial" w:cs="Arial"/>
          <w:sz w:val="24"/>
          <w:szCs w:val="24"/>
        </w:rPr>
        <w:t>г</w:t>
      </w:r>
      <w:proofErr w:type="gramEnd"/>
      <w:r w:rsidR="00E22C2F">
        <w:rPr>
          <w:rFonts w:ascii="Arial" w:hAnsi="Arial" w:cs="Arial"/>
          <w:sz w:val="24"/>
          <w:szCs w:val="24"/>
        </w:rPr>
        <w:t xml:space="preserve">. Иркутск, ул. </w:t>
      </w:r>
      <w:proofErr w:type="spellStart"/>
      <w:r w:rsidR="00E22C2F">
        <w:rPr>
          <w:rFonts w:ascii="Arial" w:hAnsi="Arial" w:cs="Arial"/>
          <w:sz w:val="24"/>
          <w:szCs w:val="24"/>
        </w:rPr>
        <w:t>Ширямова</w:t>
      </w:r>
      <w:proofErr w:type="spellEnd"/>
      <w:r w:rsidR="00E22C2F">
        <w:rPr>
          <w:rFonts w:ascii="Arial" w:hAnsi="Arial" w:cs="Arial"/>
          <w:sz w:val="24"/>
          <w:szCs w:val="24"/>
        </w:rPr>
        <w:t>,  Октябрьский район.</w:t>
      </w:r>
      <w:r w:rsidR="00B810C9">
        <w:rPr>
          <w:rFonts w:ascii="Arial" w:hAnsi="Arial" w:cs="Arial"/>
          <w:sz w:val="24"/>
          <w:szCs w:val="24"/>
        </w:rPr>
        <w:t xml:space="preserve"> 2 очередь строительства.</w:t>
      </w:r>
      <w:r w:rsidR="00F83481">
        <w:rPr>
          <w:rFonts w:ascii="Arial" w:hAnsi="Arial" w:cs="Arial"/>
          <w:sz w:val="24"/>
          <w:szCs w:val="24"/>
        </w:rPr>
        <w:t xml:space="preserve"> Блок-секция № 12.</w:t>
      </w:r>
    </w:p>
    <w:p w:rsidR="00E22C2F" w:rsidRDefault="00E22C2F" w:rsidP="00FA5DEB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E22C2F" w:rsidRPr="00B810C9" w:rsidRDefault="00E22C2F" w:rsidP="007037B4">
      <w:pPr>
        <w:pStyle w:val="a3"/>
        <w:numPr>
          <w:ilvl w:val="2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810C9">
        <w:rPr>
          <w:rFonts w:ascii="Arial" w:hAnsi="Arial" w:cs="Arial"/>
          <w:b/>
          <w:sz w:val="24"/>
          <w:szCs w:val="24"/>
        </w:rPr>
        <w:t>Этапы и сроки реализации проекта</w:t>
      </w:r>
    </w:p>
    <w:p w:rsidR="00E22C2F" w:rsidRPr="00B810C9" w:rsidRDefault="00E22C2F" w:rsidP="007037B4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sz w:val="24"/>
          <w:szCs w:val="24"/>
        </w:rPr>
        <w:t xml:space="preserve">Начало строительства – </w:t>
      </w:r>
      <w:r w:rsidR="000C186B">
        <w:rPr>
          <w:rFonts w:ascii="Arial" w:hAnsi="Arial" w:cs="Arial"/>
          <w:sz w:val="24"/>
          <w:szCs w:val="24"/>
          <w:lang w:val="en-US"/>
        </w:rPr>
        <w:t>IV</w:t>
      </w:r>
      <w:r w:rsidR="000C186B" w:rsidRPr="000C186B">
        <w:rPr>
          <w:rFonts w:ascii="Arial" w:hAnsi="Arial" w:cs="Arial"/>
          <w:sz w:val="24"/>
          <w:szCs w:val="24"/>
        </w:rPr>
        <w:t xml:space="preserve"> </w:t>
      </w:r>
      <w:r w:rsidR="000C186B">
        <w:rPr>
          <w:rFonts w:ascii="Arial" w:hAnsi="Arial" w:cs="Arial"/>
          <w:sz w:val="24"/>
          <w:szCs w:val="24"/>
        </w:rPr>
        <w:t>квартал</w:t>
      </w:r>
      <w:r w:rsidR="00BF7648" w:rsidRPr="00B810C9">
        <w:rPr>
          <w:rFonts w:ascii="Arial" w:hAnsi="Arial" w:cs="Arial"/>
          <w:sz w:val="24"/>
          <w:szCs w:val="24"/>
        </w:rPr>
        <w:t xml:space="preserve"> 2012 года.</w:t>
      </w:r>
    </w:p>
    <w:p w:rsidR="00E22C2F" w:rsidRPr="00B810C9" w:rsidRDefault="00E22C2F" w:rsidP="007037B4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sz w:val="24"/>
          <w:szCs w:val="24"/>
        </w:rPr>
        <w:t xml:space="preserve">Предполагаемый срок </w:t>
      </w:r>
      <w:r w:rsidR="001330CA">
        <w:rPr>
          <w:rFonts w:ascii="Arial" w:hAnsi="Arial" w:cs="Arial"/>
          <w:sz w:val="24"/>
          <w:szCs w:val="24"/>
        </w:rPr>
        <w:t>завершения строительства</w:t>
      </w:r>
      <w:r w:rsidRPr="00B810C9">
        <w:rPr>
          <w:rFonts w:ascii="Arial" w:hAnsi="Arial" w:cs="Arial"/>
          <w:sz w:val="24"/>
          <w:szCs w:val="24"/>
        </w:rPr>
        <w:t xml:space="preserve"> </w:t>
      </w:r>
      <w:r w:rsidR="007037B4" w:rsidRPr="00B810C9">
        <w:rPr>
          <w:rFonts w:ascii="Arial" w:hAnsi="Arial" w:cs="Arial"/>
          <w:sz w:val="24"/>
          <w:szCs w:val="24"/>
        </w:rPr>
        <w:t>–</w:t>
      </w:r>
      <w:r w:rsidR="00BF7648" w:rsidRPr="00B810C9">
        <w:rPr>
          <w:rFonts w:ascii="Arial" w:hAnsi="Arial" w:cs="Arial"/>
          <w:sz w:val="24"/>
          <w:szCs w:val="24"/>
        </w:rPr>
        <w:t xml:space="preserve"> </w:t>
      </w:r>
      <w:r w:rsidR="00BF7648" w:rsidRPr="00B810C9">
        <w:rPr>
          <w:rFonts w:ascii="Arial" w:hAnsi="Arial" w:cs="Arial"/>
          <w:sz w:val="24"/>
          <w:szCs w:val="24"/>
          <w:lang w:val="en-US"/>
        </w:rPr>
        <w:t>IV</w:t>
      </w:r>
      <w:r w:rsidR="00BF7648" w:rsidRPr="00B810C9">
        <w:rPr>
          <w:rFonts w:ascii="Arial" w:hAnsi="Arial" w:cs="Arial"/>
          <w:sz w:val="24"/>
          <w:szCs w:val="24"/>
        </w:rPr>
        <w:t xml:space="preserve"> квартал 2013 года.</w:t>
      </w:r>
    </w:p>
    <w:p w:rsidR="007037B4" w:rsidRDefault="007037B4" w:rsidP="007037B4">
      <w:pPr>
        <w:pStyle w:val="a3"/>
        <w:spacing w:after="0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037B4" w:rsidRPr="007037B4" w:rsidRDefault="007037B4" w:rsidP="007037B4">
      <w:pPr>
        <w:pStyle w:val="a3"/>
        <w:numPr>
          <w:ilvl w:val="2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7B4">
        <w:rPr>
          <w:rFonts w:ascii="Arial" w:hAnsi="Arial" w:cs="Arial"/>
          <w:b/>
          <w:sz w:val="24"/>
          <w:szCs w:val="24"/>
        </w:rPr>
        <w:t>Результаты государственной экспертизы проектной документации</w:t>
      </w:r>
    </w:p>
    <w:p w:rsidR="007037B4" w:rsidRDefault="00DE71AA" w:rsidP="007037B4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037B4">
        <w:rPr>
          <w:rFonts w:ascii="Arial" w:hAnsi="Arial" w:cs="Arial"/>
          <w:sz w:val="24"/>
          <w:szCs w:val="24"/>
        </w:rPr>
        <w:t xml:space="preserve">Положительное заключение Агентства государственной экспертизы в строительстве Иркутской области от </w:t>
      </w:r>
      <w:r w:rsidR="00A12D11">
        <w:rPr>
          <w:rFonts w:ascii="Arial" w:hAnsi="Arial" w:cs="Arial"/>
          <w:sz w:val="24"/>
          <w:szCs w:val="24"/>
        </w:rPr>
        <w:t>26 декабря 2008 года №97-37-0076</w:t>
      </w:r>
      <w:r w:rsidR="00A12D11" w:rsidRPr="00A12D11">
        <w:rPr>
          <w:rFonts w:ascii="Arial" w:hAnsi="Arial" w:cs="Arial"/>
          <w:sz w:val="24"/>
          <w:szCs w:val="24"/>
        </w:rPr>
        <w:t>/</w:t>
      </w:r>
      <w:r w:rsidR="00A12D11">
        <w:rPr>
          <w:rFonts w:ascii="Arial" w:hAnsi="Arial" w:cs="Arial"/>
          <w:sz w:val="24"/>
          <w:szCs w:val="24"/>
        </w:rPr>
        <w:t>8</w:t>
      </w:r>
      <w:r w:rsidR="00B90645">
        <w:rPr>
          <w:rFonts w:ascii="Arial" w:hAnsi="Arial" w:cs="Arial"/>
          <w:sz w:val="24"/>
          <w:szCs w:val="24"/>
        </w:rPr>
        <w:t>.</w:t>
      </w:r>
    </w:p>
    <w:p w:rsidR="00B90645" w:rsidRPr="00B90645" w:rsidRDefault="00DE71AA" w:rsidP="007037B4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90645">
        <w:rPr>
          <w:rFonts w:ascii="Arial" w:hAnsi="Arial" w:cs="Arial"/>
          <w:sz w:val="24"/>
          <w:szCs w:val="24"/>
        </w:rPr>
        <w:t>Дополнение к заключению от 18.12.2012 г. № 97-37-955</w:t>
      </w:r>
      <w:r w:rsidR="00B90645" w:rsidRPr="00B90645">
        <w:rPr>
          <w:rFonts w:ascii="Arial" w:hAnsi="Arial" w:cs="Arial"/>
          <w:sz w:val="24"/>
          <w:szCs w:val="24"/>
        </w:rPr>
        <w:t>/</w:t>
      </w:r>
      <w:r w:rsidR="00B90645">
        <w:rPr>
          <w:rFonts w:ascii="Arial" w:hAnsi="Arial" w:cs="Arial"/>
          <w:sz w:val="24"/>
          <w:szCs w:val="24"/>
        </w:rPr>
        <w:t>12</w:t>
      </w:r>
      <w:r w:rsidR="00723FF6">
        <w:rPr>
          <w:rFonts w:ascii="Arial" w:hAnsi="Arial" w:cs="Arial"/>
          <w:sz w:val="24"/>
          <w:szCs w:val="24"/>
        </w:rPr>
        <w:t>.</w:t>
      </w:r>
    </w:p>
    <w:p w:rsidR="00A46B65" w:rsidRDefault="00A46B65" w:rsidP="00A46B65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46B65" w:rsidRDefault="00A46B65" w:rsidP="00A46B65">
      <w:pPr>
        <w:pStyle w:val="a3"/>
        <w:numPr>
          <w:ilvl w:val="1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6B65">
        <w:rPr>
          <w:rFonts w:ascii="Arial" w:hAnsi="Arial" w:cs="Arial"/>
          <w:b/>
          <w:sz w:val="24"/>
          <w:szCs w:val="24"/>
        </w:rPr>
        <w:t>Разрешение на строительство</w:t>
      </w:r>
    </w:p>
    <w:p w:rsidR="008F62C1" w:rsidRDefault="008F62C1" w:rsidP="008F62C1">
      <w:pPr>
        <w:pStyle w:val="a3"/>
        <w:spacing w:after="0"/>
        <w:ind w:left="5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Разрешение на строительство </w:t>
      </w:r>
      <w:r w:rsidRPr="008F62C1">
        <w:rPr>
          <w:rFonts w:ascii="Arial" w:hAnsi="Arial" w:cs="Arial"/>
          <w:sz w:val="24"/>
          <w:szCs w:val="24"/>
        </w:rPr>
        <w:t>№ RU-38303000-181/08 от 29.08.2008 г.,</w:t>
      </w:r>
      <w:r>
        <w:rPr>
          <w:rFonts w:ascii="Arial" w:hAnsi="Arial" w:cs="Arial"/>
          <w:sz w:val="24"/>
          <w:szCs w:val="24"/>
        </w:rPr>
        <w:t xml:space="preserve"> выдано Отделом выдачи разрешительной документации департамента реализации градостроительной политики администрации г. Иркутска.</w:t>
      </w:r>
    </w:p>
    <w:p w:rsidR="008F62C1" w:rsidRDefault="008F62C1" w:rsidP="008F62C1">
      <w:pPr>
        <w:pStyle w:val="a3"/>
        <w:spacing w:after="0"/>
        <w:ind w:left="5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Разрешение на строительство </w:t>
      </w:r>
      <w:r w:rsidRPr="008F62C1">
        <w:rPr>
          <w:rFonts w:ascii="Arial" w:hAnsi="Arial" w:cs="Arial"/>
          <w:sz w:val="24"/>
          <w:szCs w:val="24"/>
        </w:rPr>
        <w:t>№ RU-38303000-181/08 от 17.10.2012 г.,</w:t>
      </w:r>
      <w:r w:rsidRPr="008F62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выдано Отделом выдачи разрешительной документации департамента реализации градостроительной политики администрации г. Иркутска.</w:t>
      </w:r>
    </w:p>
    <w:p w:rsidR="008F62C1" w:rsidRDefault="000C186B" w:rsidP="00A46B65">
      <w:pPr>
        <w:pStyle w:val="a3"/>
        <w:spacing w:after="0"/>
        <w:ind w:left="567"/>
        <w:jc w:val="both"/>
      </w:pPr>
      <w:r>
        <w:rPr>
          <w:rFonts w:ascii="Arial" w:hAnsi="Arial" w:cs="Arial"/>
          <w:sz w:val="24"/>
          <w:szCs w:val="24"/>
        </w:rPr>
        <w:t xml:space="preserve">- </w:t>
      </w:r>
      <w:r w:rsidR="00A46B65">
        <w:rPr>
          <w:rFonts w:ascii="Arial" w:hAnsi="Arial" w:cs="Arial"/>
          <w:sz w:val="24"/>
          <w:szCs w:val="24"/>
        </w:rPr>
        <w:t xml:space="preserve">Разрешение на строительство </w:t>
      </w:r>
      <w:r w:rsidR="00A46B65">
        <w:rPr>
          <w:rFonts w:ascii="Arial" w:hAnsi="Arial" w:cs="Arial"/>
          <w:sz w:val="24"/>
          <w:szCs w:val="24"/>
          <w:lang w:val="en-US"/>
        </w:rPr>
        <w:t>RU</w:t>
      </w:r>
      <w:r w:rsidR="00A46B65">
        <w:rPr>
          <w:rFonts w:ascii="Arial" w:hAnsi="Arial" w:cs="Arial"/>
          <w:sz w:val="24"/>
          <w:szCs w:val="24"/>
        </w:rPr>
        <w:t>-38303000-181</w:t>
      </w:r>
      <w:r w:rsidR="00A46B65" w:rsidRPr="00A46B65">
        <w:rPr>
          <w:rFonts w:ascii="Arial" w:hAnsi="Arial" w:cs="Arial"/>
          <w:sz w:val="24"/>
          <w:szCs w:val="24"/>
        </w:rPr>
        <w:t>/</w:t>
      </w:r>
      <w:r w:rsidR="00A46B65">
        <w:rPr>
          <w:rFonts w:ascii="Arial" w:hAnsi="Arial" w:cs="Arial"/>
          <w:sz w:val="24"/>
          <w:szCs w:val="24"/>
        </w:rPr>
        <w:t xml:space="preserve">08 от 30 апреля 2013 года, выдано Отделом выдачи разрешительной документации департамента реализации градостроительной политики администрации </w:t>
      </w:r>
      <w:proofErr w:type="gramStart"/>
      <w:r w:rsidR="00A46B65">
        <w:rPr>
          <w:rFonts w:ascii="Arial" w:hAnsi="Arial" w:cs="Arial"/>
          <w:sz w:val="24"/>
          <w:szCs w:val="24"/>
        </w:rPr>
        <w:t>г</w:t>
      </w:r>
      <w:proofErr w:type="gramEnd"/>
      <w:r w:rsidR="00A46B65">
        <w:rPr>
          <w:rFonts w:ascii="Arial" w:hAnsi="Arial" w:cs="Arial"/>
          <w:sz w:val="24"/>
          <w:szCs w:val="24"/>
        </w:rPr>
        <w:t>. Иркутска.</w:t>
      </w:r>
      <w:r w:rsidR="008F62C1" w:rsidRPr="008F62C1">
        <w:t xml:space="preserve"> </w:t>
      </w:r>
    </w:p>
    <w:p w:rsidR="008F62C1" w:rsidRDefault="008F62C1" w:rsidP="008F62C1">
      <w:pPr>
        <w:pStyle w:val="a3"/>
        <w:spacing w:after="0"/>
        <w:ind w:left="567"/>
        <w:jc w:val="both"/>
      </w:pPr>
      <w:r>
        <w:rPr>
          <w:rFonts w:ascii="Arial" w:hAnsi="Arial" w:cs="Arial"/>
          <w:sz w:val="24"/>
          <w:szCs w:val="24"/>
        </w:rPr>
        <w:t xml:space="preserve">- Разрешение на строительство </w:t>
      </w:r>
      <w:r w:rsidRPr="008F62C1">
        <w:rPr>
          <w:rFonts w:ascii="Arial" w:hAnsi="Arial" w:cs="Arial"/>
          <w:sz w:val="24"/>
          <w:szCs w:val="24"/>
        </w:rPr>
        <w:t>№ RU-38303000-181/08 от 22 августа 2013 года</w:t>
      </w:r>
      <w:r>
        <w:rPr>
          <w:rFonts w:ascii="Arial" w:hAnsi="Arial" w:cs="Arial"/>
          <w:sz w:val="24"/>
          <w:szCs w:val="24"/>
        </w:rPr>
        <w:t xml:space="preserve">, выдано Отделом выдачи разрешительной документации департамента реализации градостроительной политики администрации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Иркутска.</w:t>
      </w:r>
      <w:r w:rsidRPr="008F62C1">
        <w:t xml:space="preserve"> </w:t>
      </w:r>
    </w:p>
    <w:p w:rsidR="00A46B65" w:rsidRPr="00386C84" w:rsidRDefault="00A46B65" w:rsidP="00A46B65">
      <w:pPr>
        <w:pStyle w:val="a3"/>
        <w:spacing w:after="0"/>
        <w:ind w:left="567"/>
        <w:jc w:val="both"/>
        <w:rPr>
          <w:rFonts w:ascii="Arial" w:hAnsi="Arial" w:cs="Arial"/>
          <w:sz w:val="16"/>
          <w:szCs w:val="16"/>
        </w:rPr>
      </w:pPr>
    </w:p>
    <w:p w:rsidR="00A46B65" w:rsidRPr="004B021F" w:rsidRDefault="00A46B65" w:rsidP="00A46B65">
      <w:pPr>
        <w:pStyle w:val="a3"/>
        <w:numPr>
          <w:ilvl w:val="1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021F">
        <w:rPr>
          <w:rFonts w:ascii="Arial" w:hAnsi="Arial" w:cs="Arial"/>
          <w:b/>
          <w:sz w:val="24"/>
          <w:szCs w:val="24"/>
        </w:rPr>
        <w:t>Права застройщика на земельный участок</w:t>
      </w:r>
    </w:p>
    <w:p w:rsidR="00A46B65" w:rsidRDefault="00DE71AA" w:rsidP="00725DF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11B0E">
        <w:rPr>
          <w:rFonts w:ascii="Arial" w:hAnsi="Arial" w:cs="Arial"/>
          <w:sz w:val="24"/>
          <w:szCs w:val="24"/>
        </w:rPr>
        <w:t>Договор аренды земельного участка</w:t>
      </w:r>
      <w:r w:rsidR="00725DF0">
        <w:rPr>
          <w:rFonts w:ascii="Arial" w:hAnsi="Arial" w:cs="Arial"/>
          <w:sz w:val="24"/>
          <w:szCs w:val="24"/>
        </w:rPr>
        <w:t xml:space="preserve"> №</w:t>
      </w:r>
      <w:r w:rsidR="00C1446F">
        <w:rPr>
          <w:rFonts w:ascii="Arial" w:hAnsi="Arial" w:cs="Arial"/>
          <w:sz w:val="24"/>
          <w:szCs w:val="24"/>
        </w:rPr>
        <w:t xml:space="preserve"> </w:t>
      </w:r>
      <w:r w:rsidR="00CE5978">
        <w:rPr>
          <w:rFonts w:ascii="Arial" w:hAnsi="Arial" w:cs="Arial"/>
          <w:sz w:val="24"/>
          <w:szCs w:val="24"/>
        </w:rPr>
        <w:t>06</w:t>
      </w:r>
      <w:r w:rsidR="00CE5978" w:rsidRPr="00CE5978">
        <w:rPr>
          <w:rFonts w:ascii="Arial" w:hAnsi="Arial" w:cs="Arial"/>
          <w:sz w:val="24"/>
          <w:szCs w:val="24"/>
        </w:rPr>
        <w:t>/</w:t>
      </w:r>
      <w:r w:rsidR="00CE5978">
        <w:rPr>
          <w:rFonts w:ascii="Arial" w:hAnsi="Arial" w:cs="Arial"/>
          <w:sz w:val="24"/>
          <w:szCs w:val="24"/>
        </w:rPr>
        <w:t>2012</w:t>
      </w:r>
      <w:r w:rsidR="001A5056">
        <w:rPr>
          <w:rFonts w:ascii="Arial" w:hAnsi="Arial" w:cs="Arial"/>
          <w:sz w:val="24"/>
          <w:szCs w:val="24"/>
        </w:rPr>
        <w:t xml:space="preserve"> </w:t>
      </w:r>
      <w:r w:rsidR="00C1446F">
        <w:rPr>
          <w:rFonts w:ascii="Arial" w:hAnsi="Arial" w:cs="Arial"/>
          <w:sz w:val="24"/>
          <w:szCs w:val="24"/>
        </w:rPr>
        <w:t>от 31.10.2012 г.</w:t>
      </w:r>
      <w:r w:rsidR="000364EC">
        <w:rPr>
          <w:rFonts w:ascii="Arial" w:hAnsi="Arial" w:cs="Arial"/>
          <w:sz w:val="24"/>
          <w:szCs w:val="24"/>
        </w:rPr>
        <w:t xml:space="preserve"> зарегистрирован в УФСГРК и</w:t>
      </w:r>
      <w:proofErr w:type="gramStart"/>
      <w:r w:rsidR="000364EC">
        <w:rPr>
          <w:rFonts w:ascii="Arial" w:hAnsi="Arial" w:cs="Arial"/>
          <w:sz w:val="24"/>
          <w:szCs w:val="24"/>
        </w:rPr>
        <w:t xml:space="preserve"> К</w:t>
      </w:r>
      <w:proofErr w:type="gramEnd"/>
      <w:r w:rsidR="000364EC">
        <w:rPr>
          <w:rFonts w:ascii="Arial" w:hAnsi="Arial" w:cs="Arial"/>
          <w:sz w:val="24"/>
          <w:szCs w:val="24"/>
        </w:rPr>
        <w:t xml:space="preserve"> по ИО.</w:t>
      </w:r>
    </w:p>
    <w:p w:rsidR="004B021F" w:rsidRPr="00A46B65" w:rsidRDefault="004B021F" w:rsidP="00A46B6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7037B4" w:rsidRPr="004B021F" w:rsidRDefault="004B021F" w:rsidP="004B021F">
      <w:pPr>
        <w:pStyle w:val="a3"/>
        <w:numPr>
          <w:ilvl w:val="2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021F">
        <w:rPr>
          <w:rFonts w:ascii="Arial" w:hAnsi="Arial" w:cs="Arial"/>
          <w:b/>
          <w:sz w:val="24"/>
          <w:szCs w:val="24"/>
        </w:rPr>
        <w:t>Собственник земельного участка</w:t>
      </w:r>
    </w:p>
    <w:p w:rsidR="007037B4" w:rsidRDefault="008F2CDD" w:rsidP="008F2CDD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B021F" w:rsidRPr="004B021F">
        <w:rPr>
          <w:rFonts w:ascii="Arial" w:hAnsi="Arial" w:cs="Arial"/>
          <w:sz w:val="24"/>
          <w:szCs w:val="24"/>
        </w:rPr>
        <w:t>Пронский</w:t>
      </w:r>
      <w:proofErr w:type="spellEnd"/>
      <w:r w:rsidR="004B021F" w:rsidRPr="004B021F">
        <w:rPr>
          <w:rFonts w:ascii="Arial" w:hAnsi="Arial" w:cs="Arial"/>
          <w:sz w:val="24"/>
          <w:szCs w:val="24"/>
        </w:rPr>
        <w:t xml:space="preserve"> Станислав Станиславович</w:t>
      </w:r>
    </w:p>
    <w:p w:rsidR="00725DF0" w:rsidRDefault="00725DF0" w:rsidP="00725DF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государственной регистрации права 38 АД 881793 от 31.10.2012 г.</w:t>
      </w:r>
    </w:p>
    <w:p w:rsidR="004B021F" w:rsidRPr="00386C84" w:rsidRDefault="004B021F" w:rsidP="007037B4">
      <w:pPr>
        <w:pStyle w:val="a3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4B021F" w:rsidRPr="004B021F" w:rsidRDefault="004B021F" w:rsidP="004B021F">
      <w:pPr>
        <w:pStyle w:val="a3"/>
        <w:numPr>
          <w:ilvl w:val="2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021F">
        <w:rPr>
          <w:rFonts w:ascii="Arial" w:hAnsi="Arial" w:cs="Arial"/>
          <w:b/>
          <w:sz w:val="24"/>
          <w:szCs w:val="24"/>
        </w:rPr>
        <w:t>Граница и площадь земельного участка по проекту</w:t>
      </w:r>
    </w:p>
    <w:p w:rsidR="004B021F" w:rsidRDefault="004B021F" w:rsidP="004B021F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Кадастровая выписка № 3800</w:t>
      </w:r>
      <w:r w:rsidRPr="0057178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601</w:t>
      </w:r>
      <w:r w:rsidRPr="0057178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12-134159 от 30.07.2012 г.</w:t>
      </w:r>
    </w:p>
    <w:p w:rsidR="004B021F" w:rsidRDefault="004B021F" w:rsidP="004B021F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Кадастровый номер 38:36:000022:31390. Площадь 2583+</w:t>
      </w:r>
      <w:r w:rsidRPr="004B021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-6 кв.м.</w:t>
      </w:r>
    </w:p>
    <w:p w:rsidR="00531BC0" w:rsidRDefault="00531BC0" w:rsidP="004B021F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531BC0" w:rsidRPr="00531BC0" w:rsidRDefault="00531BC0" w:rsidP="00531BC0">
      <w:pPr>
        <w:pStyle w:val="a3"/>
        <w:numPr>
          <w:ilvl w:val="2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1BC0">
        <w:rPr>
          <w:rFonts w:ascii="Arial" w:hAnsi="Arial" w:cs="Arial"/>
          <w:b/>
          <w:sz w:val="24"/>
          <w:szCs w:val="24"/>
        </w:rPr>
        <w:t>Элементы благоустройства</w:t>
      </w:r>
    </w:p>
    <w:p w:rsidR="00531BC0" w:rsidRDefault="00531BC0" w:rsidP="00531BC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и озеленение в границах отведенной территории предусмотрено: устройство тротуаров, проезжая часть с асфальтовым покрытием, установка бордю</w:t>
      </w:r>
      <w:r w:rsidR="00CE2AF3">
        <w:rPr>
          <w:rFonts w:ascii="Arial" w:hAnsi="Arial" w:cs="Arial"/>
          <w:sz w:val="24"/>
          <w:szCs w:val="24"/>
        </w:rPr>
        <w:t>рного камня, устройство газонов</w:t>
      </w:r>
      <w:r>
        <w:rPr>
          <w:rFonts w:ascii="Arial" w:hAnsi="Arial" w:cs="Arial"/>
          <w:sz w:val="24"/>
          <w:szCs w:val="24"/>
        </w:rPr>
        <w:t>.</w:t>
      </w:r>
    </w:p>
    <w:p w:rsidR="00B42D1A" w:rsidRDefault="00B42D1A" w:rsidP="00531BC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B42D1A" w:rsidRPr="00B42D1A" w:rsidRDefault="00B42D1A" w:rsidP="00B42D1A">
      <w:pPr>
        <w:pStyle w:val="a3"/>
        <w:numPr>
          <w:ilvl w:val="1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Местонахождение строящейся группы жилых домов с нежилыми помещениями и подземной автостоянкой</w:t>
      </w:r>
      <w:r>
        <w:rPr>
          <w:rFonts w:ascii="Arial" w:hAnsi="Arial" w:cs="Arial"/>
          <w:b/>
          <w:sz w:val="24"/>
          <w:szCs w:val="24"/>
        </w:rPr>
        <w:t>.</w:t>
      </w:r>
      <w:r w:rsidRPr="00B42D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2-я  очередь строительства</w:t>
      </w:r>
    </w:p>
    <w:p w:rsidR="00B42D1A" w:rsidRDefault="00B42D1A" w:rsidP="00B42D1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Иркутск, ул. </w:t>
      </w:r>
      <w:proofErr w:type="spellStart"/>
      <w:r>
        <w:rPr>
          <w:rFonts w:ascii="Arial" w:hAnsi="Arial" w:cs="Arial"/>
          <w:sz w:val="24"/>
          <w:szCs w:val="24"/>
        </w:rPr>
        <w:t>Ширямова</w:t>
      </w:r>
      <w:proofErr w:type="spellEnd"/>
      <w:r>
        <w:rPr>
          <w:rFonts w:ascii="Arial" w:hAnsi="Arial" w:cs="Arial"/>
          <w:sz w:val="24"/>
          <w:szCs w:val="24"/>
        </w:rPr>
        <w:t>, 32а, Октябрьский район.</w:t>
      </w:r>
    </w:p>
    <w:p w:rsidR="00B42D1A" w:rsidRDefault="00B42D1A" w:rsidP="00B42D1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B42D1A" w:rsidRPr="00B42D1A" w:rsidRDefault="00B42D1A" w:rsidP="00B42D1A">
      <w:pPr>
        <w:pStyle w:val="a3"/>
        <w:numPr>
          <w:ilvl w:val="2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Описание группы жилых домов с нежилыми помещ</w:t>
      </w:r>
      <w:r>
        <w:rPr>
          <w:rFonts w:ascii="Arial" w:hAnsi="Arial" w:cs="Arial"/>
          <w:b/>
          <w:sz w:val="24"/>
          <w:szCs w:val="24"/>
        </w:rPr>
        <w:t>ениями и подземной автостоянкой, 2-я очередь строительства</w:t>
      </w:r>
    </w:p>
    <w:p w:rsidR="00B42D1A" w:rsidRDefault="00B42D1A" w:rsidP="00723FF6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Блок-секция № 12 – количество квартир -85, строительный объем -22275,5 куб.м., общая площадь здания -6572,84 кв.м., в том числе подвал -650 кв.м., жилая площадь -4907,22 кв.м.</w:t>
      </w:r>
      <w:proofErr w:type="gramEnd"/>
    </w:p>
    <w:p w:rsidR="00723FF6" w:rsidRPr="00386C84" w:rsidRDefault="00723FF6" w:rsidP="00723FF6">
      <w:pPr>
        <w:pStyle w:val="Style1"/>
        <w:adjustRightInd/>
        <w:ind w:right="72"/>
        <w:jc w:val="both"/>
        <w:rPr>
          <w:rFonts w:ascii="Arial" w:hAnsi="Arial" w:cs="Arial"/>
          <w:b/>
          <w:spacing w:val="44"/>
          <w:sz w:val="16"/>
          <w:szCs w:val="16"/>
          <w:u w:val="single"/>
          <w:lang w:val="ru-RU"/>
        </w:rPr>
      </w:pPr>
    </w:p>
    <w:p w:rsidR="00723FF6" w:rsidRPr="00723FF6" w:rsidRDefault="00723FF6" w:rsidP="00723FF6">
      <w:pPr>
        <w:pStyle w:val="Style1"/>
        <w:adjustRightInd/>
        <w:ind w:left="709" w:right="72" w:hanging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723FF6">
        <w:rPr>
          <w:rFonts w:ascii="Arial" w:hAnsi="Arial" w:cs="Arial"/>
          <w:b/>
          <w:spacing w:val="44"/>
          <w:sz w:val="24"/>
          <w:szCs w:val="24"/>
          <w:lang w:val="ru-RU"/>
        </w:rPr>
        <w:t>2.</w:t>
      </w:r>
      <w:r w:rsidR="00AF146A">
        <w:rPr>
          <w:rFonts w:ascii="Arial" w:hAnsi="Arial" w:cs="Arial"/>
          <w:b/>
          <w:spacing w:val="44"/>
          <w:sz w:val="24"/>
          <w:szCs w:val="24"/>
          <w:lang w:val="ru-RU"/>
        </w:rPr>
        <w:t>5</w:t>
      </w:r>
      <w:r w:rsidRPr="00723FF6">
        <w:rPr>
          <w:rFonts w:ascii="Arial" w:hAnsi="Arial" w:cs="Arial"/>
          <w:b/>
          <w:spacing w:val="44"/>
          <w:sz w:val="24"/>
          <w:szCs w:val="24"/>
          <w:lang w:val="ru-RU"/>
        </w:rPr>
        <w:t xml:space="preserve">. О составе общего имущества в </w:t>
      </w:r>
      <w:r w:rsidRPr="00723FF6">
        <w:rPr>
          <w:rFonts w:ascii="Arial" w:hAnsi="Arial" w:cs="Arial"/>
          <w:b/>
          <w:sz w:val="24"/>
          <w:szCs w:val="24"/>
          <w:lang w:val="ru-RU"/>
        </w:rPr>
        <w:t>групп</w:t>
      </w:r>
      <w:r>
        <w:rPr>
          <w:rFonts w:ascii="Arial" w:hAnsi="Arial" w:cs="Arial"/>
          <w:b/>
          <w:sz w:val="24"/>
          <w:szCs w:val="24"/>
          <w:lang w:val="ru-RU"/>
        </w:rPr>
        <w:t>е</w:t>
      </w:r>
      <w:r w:rsidRPr="00723FF6">
        <w:rPr>
          <w:rFonts w:ascii="Arial" w:hAnsi="Arial" w:cs="Arial"/>
          <w:b/>
          <w:sz w:val="24"/>
          <w:szCs w:val="24"/>
          <w:lang w:val="ru-RU"/>
        </w:rPr>
        <w:t xml:space="preserve"> жилых домов с нежилыми помещениями и подземной автостоянкой. 2-я  очередь строительства</w:t>
      </w:r>
      <w:r w:rsidRPr="00723FF6">
        <w:rPr>
          <w:rFonts w:ascii="Arial" w:hAnsi="Arial" w:cs="Arial"/>
          <w:b/>
          <w:spacing w:val="19"/>
          <w:sz w:val="24"/>
          <w:szCs w:val="24"/>
          <w:lang w:val="ru-RU"/>
        </w:rPr>
        <w:t xml:space="preserve">, которое будет находиться в общей долевой собственности участников </w:t>
      </w:r>
      <w:r w:rsidRPr="00723FF6">
        <w:rPr>
          <w:rFonts w:ascii="Arial" w:hAnsi="Arial" w:cs="Arial"/>
          <w:b/>
          <w:spacing w:val="36"/>
          <w:sz w:val="24"/>
          <w:szCs w:val="24"/>
          <w:lang w:val="ru-RU"/>
        </w:rPr>
        <w:t xml:space="preserve">долевого строительства после получения разрешения на ввод объекта в </w:t>
      </w:r>
      <w:r w:rsidRPr="00723FF6">
        <w:rPr>
          <w:rFonts w:ascii="Arial" w:hAnsi="Arial" w:cs="Arial"/>
          <w:b/>
          <w:spacing w:val="17"/>
          <w:sz w:val="24"/>
          <w:szCs w:val="24"/>
          <w:lang w:val="ru-RU"/>
        </w:rPr>
        <w:t xml:space="preserve">эксплуатацию и передачи объектов долевого строительства участникам долевого </w:t>
      </w:r>
      <w:r w:rsidRPr="00723FF6">
        <w:rPr>
          <w:rFonts w:ascii="Arial" w:hAnsi="Arial" w:cs="Arial"/>
          <w:b/>
          <w:sz w:val="24"/>
          <w:szCs w:val="24"/>
          <w:lang w:val="ru-RU"/>
        </w:rPr>
        <w:t xml:space="preserve">строительства: </w:t>
      </w:r>
    </w:p>
    <w:p w:rsidR="00723FF6" w:rsidRDefault="00723FF6" w:rsidP="006F21D6">
      <w:pPr>
        <w:pStyle w:val="Style2"/>
        <w:ind w:left="567" w:right="-2"/>
        <w:jc w:val="both"/>
        <w:rPr>
          <w:rStyle w:val="CharacterStyle1"/>
          <w:lang w:val="ru-RU"/>
        </w:rPr>
      </w:pPr>
      <w:proofErr w:type="gramStart"/>
      <w:r w:rsidRPr="00723FF6">
        <w:rPr>
          <w:rStyle w:val="CharacterStyle1"/>
          <w:spacing w:val="20"/>
          <w:lang w:val="ru-RU"/>
        </w:rPr>
        <w:t>-</w:t>
      </w:r>
      <w:r>
        <w:rPr>
          <w:rStyle w:val="CharacterStyle1"/>
          <w:spacing w:val="20"/>
          <w:lang w:val="ru-RU"/>
        </w:rPr>
        <w:t xml:space="preserve"> </w:t>
      </w:r>
      <w:r w:rsidRPr="00723FF6">
        <w:rPr>
          <w:rStyle w:val="CharacterStyle1"/>
          <w:lang w:val="ru-RU"/>
        </w:rPr>
        <w:t xml:space="preserve">Крыши, крыльца, лестницы, лифтовый холл, вспомогательные (технические) площади, обеспечивающие эксплуатацию здания - тепловые узлы, водомерные узлы, </w:t>
      </w:r>
      <w:proofErr w:type="gramEnd"/>
    </w:p>
    <w:p w:rsidR="00723FF6" w:rsidRPr="00723FF6" w:rsidRDefault="00723FF6" w:rsidP="006F21D6">
      <w:pPr>
        <w:pStyle w:val="Style2"/>
        <w:ind w:left="567" w:right="-2"/>
        <w:jc w:val="both"/>
        <w:rPr>
          <w:rStyle w:val="CharacterStyle1"/>
          <w:lang w:val="ru-RU"/>
        </w:rPr>
      </w:pPr>
      <w:r w:rsidRPr="00723FF6">
        <w:rPr>
          <w:rStyle w:val="CharacterStyle1"/>
          <w:spacing w:val="21"/>
          <w:lang w:val="ru-RU"/>
        </w:rPr>
        <w:t xml:space="preserve">-Внутридомовые системы и оборудование, обеспечивающие эксплуатацию здания: </w:t>
      </w:r>
      <w:r w:rsidRPr="00723FF6">
        <w:rPr>
          <w:rStyle w:val="CharacterStyle1"/>
          <w:spacing w:val="20"/>
          <w:lang w:val="ru-RU"/>
        </w:rPr>
        <w:t xml:space="preserve">системы отопления, водопровода и </w:t>
      </w:r>
      <w:r w:rsidRPr="00723FF6">
        <w:rPr>
          <w:rStyle w:val="CharacterStyle1"/>
          <w:spacing w:val="20"/>
          <w:lang w:val="ru-RU"/>
        </w:rPr>
        <w:lastRenderedPageBreak/>
        <w:t xml:space="preserve">канализации, электроосвещения, сети связи и </w:t>
      </w:r>
      <w:r w:rsidRPr="00723FF6">
        <w:rPr>
          <w:rStyle w:val="CharacterStyle1"/>
          <w:lang w:val="ru-RU"/>
        </w:rPr>
        <w:t>телекоммуникаций, лифты,  насосная станция и прочее;</w:t>
      </w:r>
    </w:p>
    <w:p w:rsidR="00723FF6" w:rsidRPr="00723FF6" w:rsidRDefault="00723FF6" w:rsidP="006F21D6">
      <w:pPr>
        <w:pStyle w:val="Style1"/>
        <w:adjustRightInd/>
        <w:ind w:left="567" w:right="-2"/>
        <w:jc w:val="both"/>
        <w:rPr>
          <w:rFonts w:ascii="Arial" w:hAnsi="Arial" w:cs="Arial"/>
          <w:sz w:val="24"/>
          <w:szCs w:val="24"/>
          <w:lang w:val="ru-RU"/>
        </w:rPr>
      </w:pPr>
      <w:r w:rsidRPr="00723FF6">
        <w:rPr>
          <w:rFonts w:ascii="Arial" w:hAnsi="Arial" w:cs="Arial"/>
          <w:spacing w:val="34"/>
          <w:sz w:val="24"/>
          <w:szCs w:val="24"/>
          <w:lang w:val="ru-RU"/>
        </w:rPr>
        <w:t xml:space="preserve">- </w:t>
      </w:r>
      <w:r w:rsidR="002F0A00">
        <w:rPr>
          <w:rFonts w:ascii="Arial" w:hAnsi="Arial" w:cs="Arial"/>
          <w:spacing w:val="34"/>
          <w:sz w:val="24"/>
          <w:szCs w:val="24"/>
          <w:lang w:val="ru-RU"/>
        </w:rPr>
        <w:t>Участки в</w:t>
      </w:r>
      <w:r w:rsidRPr="00723FF6">
        <w:rPr>
          <w:rFonts w:ascii="Arial" w:hAnsi="Arial" w:cs="Arial"/>
          <w:spacing w:val="34"/>
          <w:sz w:val="24"/>
          <w:szCs w:val="24"/>
          <w:lang w:val="ru-RU"/>
        </w:rPr>
        <w:t>неплощадочны</w:t>
      </w:r>
      <w:r w:rsidR="002F0A00">
        <w:rPr>
          <w:rFonts w:ascii="Arial" w:hAnsi="Arial" w:cs="Arial"/>
          <w:spacing w:val="34"/>
          <w:sz w:val="24"/>
          <w:szCs w:val="24"/>
          <w:lang w:val="ru-RU"/>
        </w:rPr>
        <w:t>х</w:t>
      </w:r>
      <w:r w:rsidRPr="00723FF6">
        <w:rPr>
          <w:rFonts w:ascii="Arial" w:hAnsi="Arial" w:cs="Arial"/>
          <w:spacing w:val="34"/>
          <w:sz w:val="24"/>
          <w:szCs w:val="24"/>
          <w:lang w:val="ru-RU"/>
        </w:rPr>
        <w:t xml:space="preserve"> и внутриплощадочны</w:t>
      </w:r>
      <w:r w:rsidR="002F0A00">
        <w:rPr>
          <w:rFonts w:ascii="Arial" w:hAnsi="Arial" w:cs="Arial"/>
          <w:spacing w:val="34"/>
          <w:sz w:val="24"/>
          <w:szCs w:val="24"/>
          <w:lang w:val="ru-RU"/>
        </w:rPr>
        <w:t>х</w:t>
      </w:r>
      <w:r w:rsidRPr="00723FF6">
        <w:rPr>
          <w:rFonts w:ascii="Arial" w:hAnsi="Arial" w:cs="Arial"/>
          <w:spacing w:val="34"/>
          <w:sz w:val="24"/>
          <w:szCs w:val="24"/>
          <w:lang w:val="ru-RU"/>
        </w:rPr>
        <w:t xml:space="preserve"> инженерны</w:t>
      </w:r>
      <w:r w:rsidR="002F0A00">
        <w:rPr>
          <w:rFonts w:ascii="Arial" w:hAnsi="Arial" w:cs="Arial"/>
          <w:spacing w:val="34"/>
          <w:sz w:val="24"/>
          <w:szCs w:val="24"/>
          <w:lang w:val="ru-RU"/>
        </w:rPr>
        <w:t>х</w:t>
      </w:r>
      <w:r w:rsidRPr="00723FF6">
        <w:rPr>
          <w:rFonts w:ascii="Arial" w:hAnsi="Arial" w:cs="Arial"/>
          <w:spacing w:val="34"/>
          <w:sz w:val="24"/>
          <w:szCs w:val="24"/>
          <w:lang w:val="ru-RU"/>
        </w:rPr>
        <w:t xml:space="preserve"> сет</w:t>
      </w:r>
      <w:r w:rsidR="002F0A00">
        <w:rPr>
          <w:rFonts w:ascii="Arial" w:hAnsi="Arial" w:cs="Arial"/>
          <w:spacing w:val="34"/>
          <w:sz w:val="24"/>
          <w:szCs w:val="24"/>
          <w:lang w:val="ru-RU"/>
        </w:rPr>
        <w:t>ей</w:t>
      </w:r>
      <w:r w:rsidRPr="00723FF6">
        <w:rPr>
          <w:rFonts w:ascii="Arial" w:hAnsi="Arial" w:cs="Arial"/>
          <w:spacing w:val="34"/>
          <w:sz w:val="24"/>
          <w:szCs w:val="24"/>
          <w:lang w:val="ru-RU"/>
        </w:rPr>
        <w:t>, обеспечивающи</w:t>
      </w:r>
      <w:r w:rsidR="002F0A00">
        <w:rPr>
          <w:rFonts w:ascii="Arial" w:hAnsi="Arial" w:cs="Arial"/>
          <w:spacing w:val="34"/>
          <w:sz w:val="24"/>
          <w:szCs w:val="24"/>
          <w:lang w:val="ru-RU"/>
        </w:rPr>
        <w:t>х</w:t>
      </w:r>
      <w:r w:rsidRPr="00723FF6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723FF6">
        <w:rPr>
          <w:rFonts w:ascii="Arial" w:hAnsi="Arial" w:cs="Arial"/>
          <w:sz w:val="24"/>
          <w:szCs w:val="24"/>
          <w:lang w:val="ru-RU"/>
        </w:rPr>
        <w:t xml:space="preserve">устойчивую эксплуатацию </w:t>
      </w:r>
      <w:proofErr w:type="spellStart"/>
      <w:r w:rsidR="002F0A00">
        <w:rPr>
          <w:rFonts w:ascii="Arial" w:hAnsi="Arial" w:cs="Arial"/>
          <w:sz w:val="24"/>
          <w:szCs w:val="24"/>
          <w:lang w:val="ru-RU"/>
        </w:rPr>
        <w:t>блок-секции</w:t>
      </w:r>
      <w:proofErr w:type="spellEnd"/>
      <w:r w:rsidR="002F0A00">
        <w:rPr>
          <w:rFonts w:ascii="Arial" w:hAnsi="Arial" w:cs="Arial"/>
          <w:sz w:val="24"/>
          <w:szCs w:val="24"/>
          <w:lang w:val="ru-RU"/>
        </w:rPr>
        <w:t xml:space="preserve"> № 12</w:t>
      </w:r>
      <w:r w:rsidRPr="00723FF6">
        <w:rPr>
          <w:rFonts w:ascii="Arial" w:hAnsi="Arial" w:cs="Arial"/>
          <w:sz w:val="24"/>
          <w:szCs w:val="24"/>
          <w:lang w:val="ru-RU"/>
        </w:rPr>
        <w:t>: теплоснабжение, электроснабжение, водоснабжение, канализация, наружное освещение;</w:t>
      </w:r>
    </w:p>
    <w:p w:rsidR="00723FF6" w:rsidRPr="00723FF6" w:rsidRDefault="00723FF6" w:rsidP="006F21D6">
      <w:pPr>
        <w:pStyle w:val="Style2"/>
        <w:ind w:left="567" w:right="-2"/>
        <w:jc w:val="both"/>
        <w:rPr>
          <w:rStyle w:val="CharacterStyle1"/>
          <w:lang w:val="ru-RU"/>
        </w:rPr>
      </w:pPr>
      <w:r w:rsidRPr="00723FF6">
        <w:rPr>
          <w:rStyle w:val="CharacterStyle1"/>
          <w:spacing w:val="20"/>
          <w:lang w:val="ru-RU"/>
        </w:rPr>
        <w:t xml:space="preserve">- </w:t>
      </w:r>
      <w:r>
        <w:rPr>
          <w:rStyle w:val="CharacterStyle1"/>
          <w:spacing w:val="20"/>
          <w:lang w:val="ru-RU"/>
        </w:rPr>
        <w:t>З</w:t>
      </w:r>
      <w:r w:rsidRPr="00723FF6">
        <w:rPr>
          <w:rStyle w:val="CharacterStyle1"/>
          <w:spacing w:val="20"/>
          <w:lang w:val="ru-RU"/>
        </w:rPr>
        <w:t xml:space="preserve">емельный участок, на котором расположены строящиеся здания и сооружения, с </w:t>
      </w:r>
      <w:r w:rsidRPr="00723FF6">
        <w:rPr>
          <w:rStyle w:val="CharacterStyle1"/>
          <w:lang w:val="ru-RU"/>
        </w:rPr>
        <w:t>элементами озеленения и благоустройства.</w:t>
      </w:r>
    </w:p>
    <w:p w:rsidR="00941748" w:rsidRDefault="00941748" w:rsidP="00941748">
      <w:pPr>
        <w:pStyle w:val="Style1"/>
        <w:adjustRightInd/>
        <w:spacing w:line="480" w:lineRule="auto"/>
        <w:ind w:right="-2"/>
        <w:jc w:val="both"/>
        <w:rPr>
          <w:rFonts w:ascii="Arial" w:hAnsi="Arial" w:cs="Arial"/>
          <w:b/>
          <w:spacing w:val="19"/>
          <w:sz w:val="24"/>
          <w:szCs w:val="24"/>
          <w:lang w:val="ru-RU"/>
        </w:rPr>
      </w:pPr>
    </w:p>
    <w:p w:rsidR="001A5056" w:rsidRPr="001A5056" w:rsidRDefault="00723FF6" w:rsidP="00296B0E">
      <w:pPr>
        <w:pStyle w:val="Style1"/>
        <w:numPr>
          <w:ilvl w:val="1"/>
          <w:numId w:val="5"/>
        </w:numPr>
        <w:adjustRightInd/>
        <w:jc w:val="both"/>
        <w:rPr>
          <w:rFonts w:ascii="Arial" w:hAnsi="Arial" w:cs="Arial"/>
          <w:sz w:val="24"/>
          <w:szCs w:val="24"/>
          <w:lang w:val="ru-RU"/>
        </w:rPr>
      </w:pPr>
      <w:r w:rsidRPr="00C1446F">
        <w:rPr>
          <w:rFonts w:ascii="Arial" w:hAnsi="Arial" w:cs="Arial"/>
          <w:b/>
          <w:spacing w:val="19"/>
          <w:sz w:val="24"/>
          <w:szCs w:val="24"/>
          <w:lang w:val="ru-RU"/>
        </w:rPr>
        <w:t xml:space="preserve">Предполагаемый срок получения разрешения на ввод в </w:t>
      </w:r>
      <w:r w:rsidR="00941748" w:rsidRPr="00C1446F">
        <w:rPr>
          <w:rFonts w:ascii="Arial" w:hAnsi="Arial" w:cs="Arial"/>
          <w:b/>
          <w:spacing w:val="19"/>
          <w:sz w:val="24"/>
          <w:szCs w:val="24"/>
          <w:lang w:val="ru-RU"/>
        </w:rPr>
        <w:t xml:space="preserve">  </w:t>
      </w:r>
      <w:r w:rsidR="00706F50" w:rsidRPr="00C1446F">
        <w:rPr>
          <w:rFonts w:ascii="Arial" w:hAnsi="Arial" w:cs="Arial"/>
          <w:b/>
          <w:spacing w:val="19"/>
          <w:sz w:val="24"/>
          <w:szCs w:val="24"/>
          <w:lang w:val="ru-RU"/>
        </w:rPr>
        <w:t>э</w:t>
      </w:r>
      <w:r w:rsidRPr="00C1446F">
        <w:rPr>
          <w:rFonts w:ascii="Arial" w:hAnsi="Arial" w:cs="Arial"/>
          <w:b/>
          <w:spacing w:val="19"/>
          <w:sz w:val="24"/>
          <w:szCs w:val="24"/>
          <w:lang w:val="ru-RU"/>
        </w:rPr>
        <w:t xml:space="preserve">ксплуатацию: </w:t>
      </w:r>
    </w:p>
    <w:p w:rsidR="00723FF6" w:rsidRPr="001A5056" w:rsidRDefault="001A5056" w:rsidP="001A5056">
      <w:pPr>
        <w:pStyle w:val="Style1"/>
        <w:adjustRightInd/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1A5056">
        <w:rPr>
          <w:rFonts w:ascii="Arial" w:hAnsi="Arial" w:cs="Arial"/>
          <w:spacing w:val="19"/>
          <w:sz w:val="24"/>
          <w:szCs w:val="24"/>
          <w:lang w:val="ru-RU"/>
        </w:rPr>
        <w:t xml:space="preserve">- </w:t>
      </w:r>
      <w:r w:rsidR="00BF7648" w:rsidRPr="001A5056">
        <w:rPr>
          <w:rFonts w:ascii="Arial" w:hAnsi="Arial" w:cs="Arial"/>
          <w:sz w:val="24"/>
          <w:szCs w:val="24"/>
        </w:rPr>
        <w:t>I</w:t>
      </w:r>
      <w:r w:rsidR="00BF7648" w:rsidRPr="001A5056">
        <w:rPr>
          <w:rFonts w:ascii="Arial" w:hAnsi="Arial" w:cs="Arial"/>
          <w:sz w:val="24"/>
          <w:szCs w:val="24"/>
          <w:lang w:val="ru-RU"/>
        </w:rPr>
        <w:t xml:space="preserve"> квартал 201</w:t>
      </w:r>
      <w:r w:rsidR="001330CA">
        <w:rPr>
          <w:rFonts w:ascii="Arial" w:hAnsi="Arial" w:cs="Arial"/>
          <w:sz w:val="24"/>
          <w:szCs w:val="24"/>
          <w:lang w:val="ru-RU"/>
        </w:rPr>
        <w:t>4</w:t>
      </w:r>
      <w:r w:rsidR="00BF7648" w:rsidRPr="001A5056">
        <w:rPr>
          <w:rFonts w:ascii="Arial" w:hAnsi="Arial" w:cs="Arial"/>
          <w:sz w:val="24"/>
          <w:szCs w:val="24"/>
          <w:lang w:val="ru-RU"/>
        </w:rPr>
        <w:t xml:space="preserve"> года.</w:t>
      </w:r>
    </w:p>
    <w:p w:rsidR="00296B0E" w:rsidRPr="00706F50" w:rsidRDefault="00296B0E" w:rsidP="00296B0E">
      <w:pPr>
        <w:pStyle w:val="Style1"/>
        <w:adjustRightInd/>
        <w:ind w:left="567" w:hanging="567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723FF6" w:rsidRPr="00941748" w:rsidRDefault="00723FF6" w:rsidP="00941748">
      <w:pPr>
        <w:pStyle w:val="Style2"/>
        <w:ind w:left="567" w:right="-2" w:hanging="567"/>
        <w:jc w:val="both"/>
        <w:rPr>
          <w:rStyle w:val="CharacterStyle1"/>
          <w:b/>
          <w:spacing w:val="28"/>
          <w:lang w:val="ru-RU"/>
        </w:rPr>
      </w:pPr>
      <w:r w:rsidRPr="00941748">
        <w:rPr>
          <w:rStyle w:val="CharacterStyle1"/>
          <w:b/>
          <w:spacing w:val="31"/>
          <w:lang w:val="ru-RU"/>
        </w:rPr>
        <w:t>2.</w:t>
      </w:r>
      <w:r w:rsidR="00296B0E">
        <w:rPr>
          <w:rStyle w:val="CharacterStyle1"/>
          <w:b/>
          <w:spacing w:val="31"/>
          <w:lang w:val="ru-RU"/>
        </w:rPr>
        <w:t>7</w:t>
      </w:r>
      <w:r w:rsidRPr="00941748">
        <w:rPr>
          <w:rStyle w:val="CharacterStyle1"/>
          <w:b/>
          <w:spacing w:val="31"/>
          <w:lang w:val="ru-RU"/>
        </w:rPr>
        <w:t xml:space="preserve">. Перечень организаций, представители которых участвуют в приемке </w:t>
      </w:r>
      <w:r w:rsidRPr="00941748">
        <w:rPr>
          <w:rStyle w:val="CharacterStyle1"/>
          <w:b/>
          <w:spacing w:val="28"/>
          <w:lang w:val="ru-RU"/>
        </w:rPr>
        <w:t xml:space="preserve">многоквартирных домов. </w:t>
      </w:r>
    </w:p>
    <w:p w:rsidR="00723FF6" w:rsidRPr="00723FF6" w:rsidRDefault="00941748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="00723FF6" w:rsidRPr="00723FF6">
        <w:rPr>
          <w:rFonts w:ascii="Arial" w:hAnsi="Arial" w:cs="Arial"/>
          <w:spacing w:val="8"/>
          <w:sz w:val="24"/>
          <w:szCs w:val="24"/>
          <w:lang w:val="ru-RU"/>
        </w:rPr>
        <w:t xml:space="preserve">Комитет по управлению Октябрьским округом администрации </w:t>
      </w:r>
      <w:proofErr w:type="gramStart"/>
      <w:r w:rsidR="00723FF6" w:rsidRPr="00723FF6">
        <w:rPr>
          <w:rFonts w:ascii="Arial" w:hAnsi="Arial" w:cs="Arial"/>
          <w:spacing w:val="8"/>
          <w:sz w:val="24"/>
          <w:szCs w:val="24"/>
          <w:lang w:val="ru-RU"/>
        </w:rPr>
        <w:t>г</w:t>
      </w:r>
      <w:proofErr w:type="gramEnd"/>
      <w:r w:rsidR="00723FF6" w:rsidRPr="00723FF6">
        <w:rPr>
          <w:rFonts w:ascii="Arial" w:hAnsi="Arial" w:cs="Arial"/>
          <w:spacing w:val="8"/>
          <w:sz w:val="24"/>
          <w:szCs w:val="24"/>
          <w:lang w:val="ru-RU"/>
        </w:rPr>
        <w:t xml:space="preserve">. Иркутска. </w:t>
      </w:r>
    </w:p>
    <w:p w:rsidR="00723FF6" w:rsidRPr="00723FF6" w:rsidRDefault="00723FF6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723FF6">
        <w:rPr>
          <w:rFonts w:ascii="Arial" w:hAnsi="Arial" w:cs="Arial"/>
          <w:spacing w:val="14"/>
          <w:sz w:val="24"/>
          <w:szCs w:val="24"/>
          <w:lang w:val="ru-RU"/>
        </w:rPr>
        <w:t xml:space="preserve"> Служба государственного жилищного контроля и строительного надзора Иркутской </w:t>
      </w:r>
      <w:r w:rsidRPr="00723FF6">
        <w:rPr>
          <w:rFonts w:ascii="Arial" w:hAnsi="Arial" w:cs="Arial"/>
          <w:sz w:val="24"/>
          <w:szCs w:val="24"/>
          <w:lang w:val="ru-RU"/>
        </w:rPr>
        <w:t>области;</w:t>
      </w:r>
    </w:p>
    <w:p w:rsidR="00723FF6" w:rsidRPr="00723FF6" w:rsidRDefault="00723FF6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Style w:val="CharacterStyle1"/>
          <w:rFonts w:cs="Arial"/>
          <w:szCs w:val="24"/>
          <w:lang w:val="ru-RU"/>
        </w:rPr>
      </w:pPr>
      <w:r w:rsidRPr="00723FF6">
        <w:rPr>
          <w:rStyle w:val="CharacterStyle1"/>
          <w:rFonts w:cs="Arial"/>
          <w:spacing w:val="13"/>
          <w:szCs w:val="24"/>
          <w:lang w:val="ru-RU"/>
        </w:rPr>
        <w:t xml:space="preserve">Отдел выдачи разрешительной документации инженерно-строительного управления </w:t>
      </w:r>
      <w:r w:rsidRPr="00723FF6">
        <w:rPr>
          <w:rStyle w:val="CharacterStyle1"/>
          <w:rFonts w:cs="Arial"/>
          <w:spacing w:val="30"/>
          <w:szCs w:val="24"/>
          <w:lang w:val="ru-RU"/>
        </w:rPr>
        <w:t xml:space="preserve">комитета по градостроительной политике администрации </w:t>
      </w:r>
      <w:proofErr w:type="gramStart"/>
      <w:r w:rsidRPr="00723FF6">
        <w:rPr>
          <w:rStyle w:val="CharacterStyle1"/>
          <w:rFonts w:cs="Arial"/>
          <w:spacing w:val="30"/>
          <w:szCs w:val="24"/>
          <w:lang w:val="ru-RU"/>
        </w:rPr>
        <w:t>г</w:t>
      </w:r>
      <w:proofErr w:type="gramEnd"/>
      <w:r w:rsidRPr="00723FF6">
        <w:rPr>
          <w:rStyle w:val="CharacterStyle1"/>
          <w:rFonts w:cs="Arial"/>
          <w:spacing w:val="30"/>
          <w:szCs w:val="24"/>
          <w:lang w:val="ru-RU"/>
        </w:rPr>
        <w:t xml:space="preserve">. Иркутска; </w:t>
      </w:r>
    </w:p>
    <w:p w:rsidR="00723FF6" w:rsidRPr="00723FF6" w:rsidRDefault="00723FF6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Style w:val="CharacterStyle1"/>
          <w:rFonts w:cs="Arial"/>
          <w:szCs w:val="24"/>
          <w:lang w:val="ru-RU"/>
        </w:rPr>
      </w:pPr>
      <w:r w:rsidRPr="00723FF6">
        <w:rPr>
          <w:rStyle w:val="CharacterStyle1"/>
          <w:rFonts w:cs="Arial"/>
          <w:szCs w:val="24"/>
          <w:lang w:val="ru-RU"/>
        </w:rPr>
        <w:t xml:space="preserve">Государственная инспекция безопасности дорожного движения УВД </w:t>
      </w:r>
      <w:proofErr w:type="gramStart"/>
      <w:r w:rsidRPr="00723FF6">
        <w:rPr>
          <w:rStyle w:val="CharacterStyle1"/>
          <w:rFonts w:cs="Arial"/>
          <w:szCs w:val="24"/>
          <w:lang w:val="ru-RU"/>
        </w:rPr>
        <w:t>г</w:t>
      </w:r>
      <w:proofErr w:type="gramEnd"/>
      <w:r w:rsidRPr="00723FF6">
        <w:rPr>
          <w:rStyle w:val="CharacterStyle1"/>
          <w:rFonts w:cs="Arial"/>
          <w:szCs w:val="24"/>
          <w:lang w:val="ru-RU"/>
        </w:rPr>
        <w:t>. Иркутска;</w:t>
      </w:r>
    </w:p>
    <w:p w:rsidR="00723FF6" w:rsidRPr="00723FF6" w:rsidRDefault="00941748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Style w:val="CharacterStyle1"/>
          <w:rFonts w:cs="Arial"/>
          <w:szCs w:val="24"/>
          <w:lang w:val="ru-RU"/>
        </w:rPr>
      </w:pPr>
      <w:r>
        <w:rPr>
          <w:rStyle w:val="CharacterStyle1"/>
          <w:rFonts w:cs="Arial"/>
          <w:szCs w:val="24"/>
          <w:lang w:val="ru-RU"/>
        </w:rPr>
        <w:t xml:space="preserve"> </w:t>
      </w:r>
      <w:proofErr w:type="spellStart"/>
      <w:r w:rsidR="00723FF6" w:rsidRPr="00723FF6">
        <w:rPr>
          <w:rStyle w:val="CharacterStyle1"/>
          <w:rFonts w:cs="Arial"/>
          <w:szCs w:val="24"/>
          <w:lang w:val="ru-RU"/>
        </w:rPr>
        <w:t>Ростехнадзор</w:t>
      </w:r>
      <w:proofErr w:type="spellEnd"/>
      <w:r w:rsidR="00723FF6" w:rsidRPr="00723FF6">
        <w:rPr>
          <w:rStyle w:val="CharacterStyle1"/>
          <w:rFonts w:cs="Arial"/>
          <w:szCs w:val="24"/>
          <w:lang w:val="ru-RU"/>
        </w:rPr>
        <w:t>;</w:t>
      </w:r>
    </w:p>
    <w:p w:rsidR="00723FF6" w:rsidRPr="00723FF6" w:rsidRDefault="00723FF6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Style w:val="CharacterStyle1"/>
          <w:rFonts w:cs="Arial"/>
          <w:szCs w:val="24"/>
          <w:lang w:val="ru-RU"/>
        </w:rPr>
      </w:pPr>
      <w:r w:rsidRPr="00723FF6">
        <w:rPr>
          <w:rStyle w:val="CharacterStyle1"/>
          <w:rFonts w:cs="Arial"/>
          <w:spacing w:val="23"/>
          <w:szCs w:val="24"/>
          <w:lang w:val="ru-RU"/>
        </w:rPr>
        <w:t xml:space="preserve">Федеральная служба по надзору за соблюдением законодательства в сфере массовых коммуникаций и охраны культурного наследия, </w:t>
      </w:r>
      <w:proofErr w:type="spellStart"/>
      <w:r w:rsidRPr="00723FF6">
        <w:rPr>
          <w:rStyle w:val="CharacterStyle1"/>
          <w:rFonts w:cs="Arial"/>
          <w:spacing w:val="23"/>
          <w:szCs w:val="24"/>
          <w:lang w:val="ru-RU"/>
        </w:rPr>
        <w:t>Восточно-Сибирского</w:t>
      </w:r>
      <w:proofErr w:type="spellEnd"/>
      <w:r w:rsidRPr="00723FF6">
        <w:rPr>
          <w:rStyle w:val="CharacterStyle1"/>
          <w:rFonts w:cs="Arial"/>
          <w:szCs w:val="24"/>
          <w:lang w:val="ru-RU"/>
        </w:rPr>
        <w:t xml:space="preserve"> управления:</w:t>
      </w:r>
    </w:p>
    <w:p w:rsidR="00723FF6" w:rsidRPr="00723FF6" w:rsidRDefault="00723FF6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Style w:val="CharacterStyle1"/>
          <w:rFonts w:cs="Arial"/>
          <w:szCs w:val="24"/>
          <w:lang w:val="ru-RU"/>
        </w:rPr>
      </w:pPr>
      <w:r w:rsidRPr="00723FF6">
        <w:rPr>
          <w:rStyle w:val="CharacterStyle1"/>
          <w:rFonts w:cs="Arial"/>
          <w:szCs w:val="24"/>
          <w:lang w:val="ru-RU"/>
        </w:rPr>
        <w:t>МУП ПУ ВКХ г. Иркутска;</w:t>
      </w:r>
    </w:p>
    <w:p w:rsidR="00723FF6" w:rsidRPr="00723FF6" w:rsidRDefault="00723FF6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Style w:val="CharacterStyle1"/>
          <w:rFonts w:cs="Arial"/>
          <w:szCs w:val="24"/>
          <w:lang w:val="ru-RU"/>
        </w:rPr>
      </w:pPr>
      <w:r w:rsidRPr="00723FF6">
        <w:rPr>
          <w:rStyle w:val="CharacterStyle1"/>
          <w:rFonts w:cs="Arial"/>
          <w:spacing w:val="14"/>
          <w:szCs w:val="24"/>
          <w:lang w:val="ru-RU"/>
        </w:rPr>
        <w:t xml:space="preserve">Департамент архитектуры и градостроительства комитета по градостроительной </w:t>
      </w:r>
      <w:r w:rsidRPr="00723FF6">
        <w:rPr>
          <w:rStyle w:val="CharacterStyle1"/>
          <w:rFonts w:cs="Arial"/>
          <w:szCs w:val="24"/>
          <w:lang w:val="ru-RU"/>
        </w:rPr>
        <w:t xml:space="preserve">политике администрации </w:t>
      </w:r>
      <w:proofErr w:type="gramStart"/>
      <w:r w:rsidRPr="00723FF6">
        <w:rPr>
          <w:rStyle w:val="CharacterStyle1"/>
          <w:rFonts w:cs="Arial"/>
          <w:szCs w:val="24"/>
          <w:lang w:val="ru-RU"/>
        </w:rPr>
        <w:t>г</w:t>
      </w:r>
      <w:proofErr w:type="gramEnd"/>
      <w:r w:rsidRPr="00723FF6">
        <w:rPr>
          <w:rStyle w:val="CharacterStyle1"/>
          <w:rFonts w:cs="Arial"/>
          <w:szCs w:val="24"/>
          <w:lang w:val="ru-RU"/>
        </w:rPr>
        <w:t>. Иркутска;</w:t>
      </w:r>
    </w:p>
    <w:p w:rsidR="00723FF6" w:rsidRPr="00723FF6" w:rsidRDefault="00723FF6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723FF6">
        <w:rPr>
          <w:rFonts w:ascii="Arial" w:hAnsi="Arial" w:cs="Arial"/>
          <w:sz w:val="24"/>
          <w:szCs w:val="24"/>
          <w:lang w:val="ru-RU"/>
        </w:rPr>
        <w:t xml:space="preserve">ООО «Иркутская </w:t>
      </w:r>
      <w:proofErr w:type="spellStart"/>
      <w:r w:rsidRPr="00723FF6">
        <w:rPr>
          <w:rFonts w:ascii="Arial" w:hAnsi="Arial" w:cs="Arial"/>
          <w:sz w:val="24"/>
          <w:szCs w:val="24"/>
          <w:lang w:val="ru-RU"/>
        </w:rPr>
        <w:t>электросетевая</w:t>
      </w:r>
      <w:proofErr w:type="spellEnd"/>
      <w:r w:rsidRPr="00723FF6">
        <w:rPr>
          <w:rFonts w:ascii="Arial" w:hAnsi="Arial" w:cs="Arial"/>
          <w:sz w:val="24"/>
          <w:szCs w:val="24"/>
          <w:lang w:val="ru-RU"/>
        </w:rPr>
        <w:t xml:space="preserve"> компания» Южные электрические сети; </w:t>
      </w:r>
    </w:p>
    <w:p w:rsidR="00723FF6" w:rsidRDefault="00723FF6" w:rsidP="00EE7DC3">
      <w:pPr>
        <w:pStyle w:val="Style1"/>
        <w:numPr>
          <w:ilvl w:val="0"/>
          <w:numId w:val="7"/>
        </w:numPr>
        <w:adjustRightInd/>
        <w:ind w:left="567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723FF6">
        <w:rPr>
          <w:rFonts w:ascii="Arial" w:hAnsi="Arial" w:cs="Arial"/>
          <w:sz w:val="24"/>
          <w:szCs w:val="24"/>
          <w:lang w:val="ru-RU"/>
        </w:rPr>
        <w:t xml:space="preserve">ОАО «Иркутскэнерго» </w:t>
      </w:r>
    </w:p>
    <w:p w:rsidR="00941748" w:rsidRDefault="00941748" w:rsidP="00941748">
      <w:pPr>
        <w:pStyle w:val="Style1"/>
        <w:adjustRightInd/>
        <w:ind w:left="567" w:right="-2"/>
        <w:jc w:val="both"/>
        <w:rPr>
          <w:rFonts w:ascii="Arial" w:hAnsi="Arial" w:cs="Arial"/>
          <w:sz w:val="24"/>
          <w:szCs w:val="24"/>
          <w:lang w:val="ru-RU"/>
        </w:rPr>
      </w:pPr>
    </w:p>
    <w:p w:rsidR="00723FF6" w:rsidRPr="00941748" w:rsidRDefault="00723FF6" w:rsidP="00941748">
      <w:pPr>
        <w:pStyle w:val="Style2"/>
        <w:ind w:left="567" w:right="-2" w:hanging="567"/>
        <w:jc w:val="both"/>
        <w:rPr>
          <w:b/>
          <w:lang w:val="ru-RU"/>
        </w:rPr>
      </w:pPr>
      <w:r w:rsidRPr="00941748">
        <w:rPr>
          <w:b/>
          <w:spacing w:val="29"/>
          <w:lang w:val="ru-RU"/>
        </w:rPr>
        <w:t>2.</w:t>
      </w:r>
      <w:r w:rsidR="00F87E09">
        <w:rPr>
          <w:b/>
          <w:spacing w:val="29"/>
          <w:lang w:val="ru-RU"/>
        </w:rPr>
        <w:t>8</w:t>
      </w:r>
      <w:r w:rsidRPr="00941748">
        <w:rPr>
          <w:b/>
          <w:spacing w:val="29"/>
          <w:lang w:val="ru-RU"/>
        </w:rPr>
        <w:t xml:space="preserve">. Возможные финансовые и прочие риска пи осуществлении </w:t>
      </w:r>
      <w:r w:rsidR="00941748">
        <w:rPr>
          <w:b/>
          <w:spacing w:val="29"/>
          <w:lang w:val="ru-RU"/>
        </w:rPr>
        <w:t xml:space="preserve">  </w:t>
      </w:r>
      <w:r w:rsidRPr="00941748">
        <w:rPr>
          <w:b/>
          <w:spacing w:val="29"/>
          <w:lang w:val="ru-RU"/>
        </w:rPr>
        <w:t xml:space="preserve">проекта  </w:t>
      </w:r>
      <w:r w:rsidRPr="00941748">
        <w:rPr>
          <w:b/>
          <w:lang w:val="ru-RU"/>
        </w:rPr>
        <w:t xml:space="preserve">строительства </w:t>
      </w:r>
    </w:p>
    <w:p w:rsidR="00723FF6" w:rsidRPr="00723FF6" w:rsidRDefault="00723FF6" w:rsidP="00941748">
      <w:pPr>
        <w:pStyle w:val="Style2"/>
        <w:ind w:left="567" w:right="-2"/>
        <w:jc w:val="both"/>
        <w:rPr>
          <w:rStyle w:val="CharacterStyle1"/>
          <w:lang w:val="ru-RU"/>
        </w:rPr>
      </w:pPr>
      <w:proofErr w:type="gramStart"/>
      <w:r w:rsidRPr="00723FF6">
        <w:rPr>
          <w:spacing w:val="19"/>
          <w:lang w:val="ru-RU"/>
        </w:rPr>
        <w:t xml:space="preserve">В случае возникновения финансовых и прочих рисков при проведении строительных </w:t>
      </w:r>
      <w:r w:rsidRPr="00723FF6">
        <w:rPr>
          <w:spacing w:val="18"/>
          <w:lang w:val="ru-RU"/>
        </w:rPr>
        <w:t xml:space="preserve">работ, связанных с обстоятельствами непреодолимой силы, в том числе: стихийных </w:t>
      </w:r>
      <w:r w:rsidRPr="00723FF6">
        <w:rPr>
          <w:spacing w:val="10"/>
          <w:lang w:val="ru-RU"/>
        </w:rPr>
        <w:t xml:space="preserve">бедствий, военных действий любого характера, блокады, решений Правительственных </w:t>
      </w:r>
      <w:r w:rsidRPr="00723FF6">
        <w:rPr>
          <w:spacing w:val="30"/>
          <w:lang w:val="ru-RU"/>
        </w:rPr>
        <w:t xml:space="preserve">органов, изменений ставок рефинансирования Центрального банка, изменений </w:t>
      </w:r>
      <w:r w:rsidRPr="00723FF6">
        <w:rPr>
          <w:spacing w:val="25"/>
          <w:lang w:val="ru-RU"/>
        </w:rPr>
        <w:t xml:space="preserve">налогового законодательства РФ, а также неблагоприятных погодных условий, </w:t>
      </w:r>
      <w:r w:rsidRPr="00723FF6">
        <w:rPr>
          <w:lang w:val="ru-RU"/>
        </w:rPr>
        <w:t xml:space="preserve">исполнение обязательств по договору отодвигается соразмерно времени действия этих </w:t>
      </w:r>
      <w:r w:rsidRPr="00723FF6">
        <w:rPr>
          <w:rStyle w:val="CharacterStyle1"/>
          <w:lang w:val="ru-RU"/>
        </w:rPr>
        <w:t>обстоятельств.</w:t>
      </w:r>
      <w:proofErr w:type="gramEnd"/>
    </w:p>
    <w:p w:rsidR="00941748" w:rsidRDefault="00941748" w:rsidP="00706F50">
      <w:pPr>
        <w:pStyle w:val="Style1"/>
        <w:spacing w:line="276" w:lineRule="auto"/>
        <w:ind w:right="-2"/>
        <w:jc w:val="both"/>
        <w:rPr>
          <w:rStyle w:val="CharacterStyle1"/>
          <w:rFonts w:cs="Arial"/>
          <w:b/>
          <w:spacing w:val="27"/>
          <w:szCs w:val="24"/>
          <w:lang w:val="ru-RU"/>
        </w:rPr>
      </w:pPr>
    </w:p>
    <w:p w:rsidR="00723FF6" w:rsidRPr="00723FF6" w:rsidRDefault="00723FF6" w:rsidP="00706F50">
      <w:pPr>
        <w:pStyle w:val="Style1"/>
        <w:spacing w:line="276" w:lineRule="auto"/>
        <w:ind w:right="-2"/>
        <w:jc w:val="both"/>
        <w:rPr>
          <w:rStyle w:val="CharacterStyle1"/>
          <w:rFonts w:cs="Arial"/>
          <w:b/>
          <w:spacing w:val="27"/>
          <w:szCs w:val="24"/>
          <w:lang w:val="ru-RU"/>
        </w:rPr>
      </w:pPr>
      <w:r w:rsidRPr="00723FF6">
        <w:rPr>
          <w:rStyle w:val="CharacterStyle1"/>
          <w:rFonts w:cs="Arial"/>
          <w:b/>
          <w:spacing w:val="27"/>
          <w:szCs w:val="24"/>
          <w:lang w:val="ru-RU"/>
        </w:rPr>
        <w:t>2.</w:t>
      </w:r>
      <w:r w:rsidR="00F87E09">
        <w:rPr>
          <w:rStyle w:val="CharacterStyle1"/>
          <w:rFonts w:cs="Arial"/>
          <w:b/>
          <w:spacing w:val="27"/>
          <w:szCs w:val="24"/>
          <w:lang w:val="ru-RU"/>
        </w:rPr>
        <w:t>8</w:t>
      </w:r>
      <w:r w:rsidRPr="00723FF6">
        <w:rPr>
          <w:rStyle w:val="CharacterStyle1"/>
          <w:rFonts w:cs="Arial"/>
          <w:b/>
          <w:spacing w:val="27"/>
          <w:szCs w:val="24"/>
          <w:lang w:val="ru-RU"/>
        </w:rPr>
        <w:t>.1. Меры по добровольному страхованию рисков</w:t>
      </w:r>
    </w:p>
    <w:p w:rsidR="00723FF6" w:rsidRPr="00723FF6" w:rsidRDefault="00723FF6" w:rsidP="00941748">
      <w:pPr>
        <w:pStyle w:val="Style2"/>
        <w:spacing w:line="300" w:lineRule="auto"/>
        <w:ind w:left="567" w:right="-2"/>
        <w:jc w:val="both"/>
        <w:rPr>
          <w:lang w:val="ru-RU"/>
        </w:rPr>
      </w:pPr>
      <w:r w:rsidRPr="00723FF6">
        <w:rPr>
          <w:spacing w:val="23"/>
          <w:lang w:val="ru-RU"/>
        </w:rPr>
        <w:t>Все договоры долевого участия регистрируются в Управлении Федеральной</w:t>
      </w:r>
      <w:r w:rsidR="00172227">
        <w:rPr>
          <w:spacing w:val="23"/>
          <w:lang w:val="ru-RU"/>
        </w:rPr>
        <w:t xml:space="preserve"> </w:t>
      </w:r>
      <w:r w:rsidRPr="00723FF6">
        <w:rPr>
          <w:spacing w:val="11"/>
          <w:lang w:val="ru-RU"/>
        </w:rPr>
        <w:t xml:space="preserve">регистрационной службы по Иркутской области, что исключает риск двойной продажи </w:t>
      </w:r>
      <w:r w:rsidRPr="00723FF6">
        <w:rPr>
          <w:spacing w:val="31"/>
          <w:lang w:val="ru-RU"/>
        </w:rPr>
        <w:t xml:space="preserve">объектов долевого участия и гарантирует юридическую чистоту сделки. </w:t>
      </w:r>
      <w:r w:rsidRPr="00723FF6">
        <w:rPr>
          <w:spacing w:val="13"/>
          <w:lang w:val="ru-RU"/>
        </w:rPr>
        <w:t xml:space="preserve">Договоры долевого участия в строительстве можно застраховать от всех финансовых </w:t>
      </w:r>
      <w:r w:rsidRPr="00723FF6">
        <w:rPr>
          <w:spacing w:val="20"/>
          <w:lang w:val="ru-RU"/>
        </w:rPr>
        <w:t xml:space="preserve">рисков в страховых компаниях города. Ближайший офис страховой компании: ОСАО </w:t>
      </w:r>
      <w:r w:rsidRPr="00723FF6">
        <w:rPr>
          <w:lang w:val="ru-RU"/>
        </w:rPr>
        <w:t>«</w:t>
      </w:r>
      <w:proofErr w:type="spellStart"/>
      <w:r w:rsidRPr="00723FF6">
        <w:rPr>
          <w:lang w:val="ru-RU"/>
        </w:rPr>
        <w:t>Ингосстрах</w:t>
      </w:r>
      <w:proofErr w:type="spellEnd"/>
      <w:r w:rsidRPr="00723FF6">
        <w:rPr>
          <w:lang w:val="ru-RU"/>
        </w:rPr>
        <w:t xml:space="preserve">», г. Иркутск, ул. </w:t>
      </w:r>
      <w:proofErr w:type="gramStart"/>
      <w:r w:rsidRPr="00723FF6">
        <w:rPr>
          <w:lang w:val="ru-RU"/>
        </w:rPr>
        <w:t>Байкальская</w:t>
      </w:r>
      <w:proofErr w:type="gramEnd"/>
      <w:r w:rsidRPr="00723FF6">
        <w:rPr>
          <w:lang w:val="ru-RU"/>
        </w:rPr>
        <w:t>, 104.</w:t>
      </w:r>
    </w:p>
    <w:p w:rsidR="00941748" w:rsidRDefault="00941748" w:rsidP="00706F50">
      <w:pPr>
        <w:pStyle w:val="Style1"/>
        <w:spacing w:line="273" w:lineRule="auto"/>
        <w:ind w:right="-2"/>
        <w:jc w:val="both"/>
        <w:rPr>
          <w:rStyle w:val="CharacterStyle1"/>
          <w:rFonts w:cs="Arial"/>
          <w:b/>
          <w:szCs w:val="24"/>
          <w:lang w:val="ru-RU"/>
        </w:rPr>
      </w:pPr>
    </w:p>
    <w:p w:rsidR="00723FF6" w:rsidRPr="004E5AF9" w:rsidRDefault="00723FF6" w:rsidP="00706F50">
      <w:pPr>
        <w:pStyle w:val="Style1"/>
        <w:spacing w:line="273" w:lineRule="auto"/>
        <w:ind w:right="-2"/>
        <w:jc w:val="both"/>
        <w:rPr>
          <w:rStyle w:val="CharacterStyle1"/>
          <w:rFonts w:cs="Arial"/>
          <w:szCs w:val="24"/>
          <w:lang w:val="ru-RU"/>
        </w:rPr>
      </w:pPr>
      <w:r w:rsidRPr="004E5AF9">
        <w:rPr>
          <w:rStyle w:val="CharacterStyle1"/>
          <w:rFonts w:cs="Arial"/>
          <w:b/>
          <w:szCs w:val="24"/>
          <w:lang w:val="ru-RU"/>
        </w:rPr>
        <w:t>2.</w:t>
      </w:r>
      <w:r w:rsidR="00F87E09" w:rsidRPr="004E5AF9">
        <w:rPr>
          <w:rStyle w:val="CharacterStyle1"/>
          <w:rFonts w:cs="Arial"/>
          <w:b/>
          <w:szCs w:val="24"/>
          <w:lang w:val="ru-RU"/>
        </w:rPr>
        <w:t>8</w:t>
      </w:r>
      <w:r w:rsidRPr="004E5AF9">
        <w:rPr>
          <w:rStyle w:val="CharacterStyle1"/>
          <w:rFonts w:cs="Arial"/>
          <w:b/>
          <w:szCs w:val="24"/>
          <w:lang w:val="ru-RU"/>
        </w:rPr>
        <w:t xml:space="preserve">.2. Планируемая стоимость строительства </w:t>
      </w:r>
      <w:r w:rsidR="0040163F">
        <w:rPr>
          <w:rStyle w:val="CharacterStyle1"/>
          <w:rFonts w:cs="Arial"/>
          <w:szCs w:val="24"/>
          <w:lang w:val="ru-RU"/>
        </w:rPr>
        <w:t>- 157</w:t>
      </w:r>
      <w:r w:rsidR="004E5AF9">
        <w:rPr>
          <w:rStyle w:val="CharacterStyle1"/>
          <w:rFonts w:cs="Arial"/>
          <w:szCs w:val="24"/>
          <w:lang w:val="ru-RU"/>
        </w:rPr>
        <w:t xml:space="preserve"> </w:t>
      </w:r>
      <w:r w:rsidR="004E5AF9" w:rsidRPr="004E5AF9">
        <w:rPr>
          <w:rStyle w:val="CharacterStyle1"/>
          <w:rFonts w:cs="Arial"/>
          <w:szCs w:val="24"/>
          <w:lang w:val="ru-RU"/>
        </w:rPr>
        <w:t>3</w:t>
      </w:r>
      <w:r w:rsidR="0040163F">
        <w:rPr>
          <w:rStyle w:val="CharacterStyle1"/>
          <w:rFonts w:cs="Arial"/>
          <w:szCs w:val="24"/>
          <w:lang w:val="ru-RU"/>
        </w:rPr>
        <w:t>24</w:t>
      </w:r>
      <w:r w:rsidRPr="004E5AF9">
        <w:rPr>
          <w:rStyle w:val="CharacterStyle1"/>
          <w:rFonts w:cs="Arial"/>
          <w:szCs w:val="24"/>
          <w:lang w:val="ru-RU"/>
        </w:rPr>
        <w:t xml:space="preserve"> тыс</w:t>
      </w:r>
      <w:proofErr w:type="gramStart"/>
      <w:r w:rsidRPr="004E5AF9">
        <w:rPr>
          <w:rStyle w:val="CharacterStyle1"/>
          <w:rFonts w:cs="Arial"/>
          <w:szCs w:val="24"/>
          <w:lang w:val="ru-RU"/>
        </w:rPr>
        <w:t>.р</w:t>
      </w:r>
      <w:proofErr w:type="gramEnd"/>
      <w:r w:rsidRPr="004E5AF9">
        <w:rPr>
          <w:rStyle w:val="CharacterStyle1"/>
          <w:rFonts w:cs="Arial"/>
          <w:szCs w:val="24"/>
          <w:lang w:val="ru-RU"/>
        </w:rPr>
        <w:t>уб.</w:t>
      </w:r>
    </w:p>
    <w:p w:rsidR="00941748" w:rsidRDefault="00941748" w:rsidP="00941748">
      <w:pPr>
        <w:pStyle w:val="Style2"/>
        <w:ind w:left="851" w:right="-2" w:hanging="851"/>
        <w:jc w:val="both"/>
        <w:rPr>
          <w:b/>
          <w:spacing w:val="28"/>
          <w:lang w:val="ru-RU"/>
        </w:rPr>
      </w:pPr>
    </w:p>
    <w:p w:rsidR="00723FF6" w:rsidRDefault="00723FF6" w:rsidP="00814AA6">
      <w:pPr>
        <w:pStyle w:val="Style2"/>
        <w:ind w:left="567" w:right="-2" w:hanging="567"/>
        <w:jc w:val="both"/>
        <w:rPr>
          <w:lang w:val="ru-RU"/>
        </w:rPr>
      </w:pPr>
      <w:r w:rsidRPr="00C1446F">
        <w:rPr>
          <w:b/>
          <w:spacing w:val="28"/>
          <w:lang w:val="ru-RU"/>
        </w:rPr>
        <w:t>2.</w:t>
      </w:r>
      <w:r w:rsidR="00F87E09" w:rsidRPr="00C1446F">
        <w:rPr>
          <w:b/>
          <w:spacing w:val="28"/>
          <w:lang w:val="ru-RU"/>
        </w:rPr>
        <w:t>9</w:t>
      </w:r>
      <w:r w:rsidRPr="00C1446F">
        <w:rPr>
          <w:b/>
          <w:spacing w:val="28"/>
          <w:lang w:val="ru-RU"/>
        </w:rPr>
        <w:t xml:space="preserve">. Перечень организаций - подрядчиков, осуществляющих основные </w:t>
      </w:r>
      <w:r w:rsidRPr="00C1446F">
        <w:rPr>
          <w:b/>
          <w:lang w:val="ru-RU"/>
        </w:rPr>
        <w:t>строительно-монтажные и другие работы</w:t>
      </w:r>
      <w:r w:rsidRPr="00C1446F">
        <w:rPr>
          <w:lang w:val="ru-RU"/>
        </w:rPr>
        <w:t xml:space="preserve">. </w:t>
      </w:r>
    </w:p>
    <w:p w:rsidR="00832B97" w:rsidRPr="00723FF6" w:rsidRDefault="00832B97" w:rsidP="00832B97">
      <w:pPr>
        <w:pStyle w:val="Style1"/>
        <w:numPr>
          <w:ilvl w:val="0"/>
          <w:numId w:val="6"/>
        </w:numPr>
        <w:ind w:right="-2"/>
        <w:jc w:val="both"/>
        <w:rPr>
          <w:rStyle w:val="CharacterStyle1"/>
          <w:rFonts w:cs="Arial"/>
          <w:spacing w:val="25"/>
          <w:szCs w:val="24"/>
          <w:lang w:val="ru-RU"/>
        </w:rPr>
      </w:pPr>
      <w:r>
        <w:rPr>
          <w:rStyle w:val="CharacterStyle1"/>
          <w:rFonts w:cs="Arial"/>
          <w:spacing w:val="25"/>
          <w:szCs w:val="24"/>
          <w:lang w:val="ru-RU"/>
        </w:rPr>
        <w:t>ОА</w:t>
      </w:r>
      <w:r w:rsidRPr="00723FF6">
        <w:rPr>
          <w:rStyle w:val="CharacterStyle1"/>
          <w:rFonts w:cs="Arial"/>
          <w:spacing w:val="25"/>
          <w:szCs w:val="24"/>
          <w:lang w:val="ru-RU"/>
        </w:rPr>
        <w:t>О «</w:t>
      </w:r>
      <w:proofErr w:type="spellStart"/>
      <w:r>
        <w:rPr>
          <w:rStyle w:val="CharacterStyle1"/>
          <w:rFonts w:cs="Arial"/>
          <w:spacing w:val="25"/>
          <w:szCs w:val="24"/>
          <w:lang w:val="ru-RU"/>
        </w:rPr>
        <w:t>Сибавиастрой</w:t>
      </w:r>
      <w:proofErr w:type="spellEnd"/>
      <w:r w:rsidRPr="00723FF6">
        <w:rPr>
          <w:rStyle w:val="CharacterStyle1"/>
          <w:rFonts w:cs="Arial"/>
          <w:spacing w:val="25"/>
          <w:szCs w:val="24"/>
          <w:lang w:val="ru-RU"/>
        </w:rPr>
        <w:t>»</w:t>
      </w:r>
      <w:r>
        <w:rPr>
          <w:rStyle w:val="CharacterStyle1"/>
          <w:rFonts w:cs="Arial"/>
          <w:spacing w:val="25"/>
          <w:szCs w:val="24"/>
          <w:lang w:val="ru-RU"/>
        </w:rPr>
        <w:t xml:space="preserve"> (генеральный подрядчик);</w:t>
      </w:r>
    </w:p>
    <w:p w:rsidR="00832B97" w:rsidRDefault="00832B97" w:rsidP="00832B97">
      <w:pPr>
        <w:pStyle w:val="Style2"/>
        <w:numPr>
          <w:ilvl w:val="0"/>
          <w:numId w:val="6"/>
        </w:numPr>
        <w:ind w:right="-2"/>
        <w:jc w:val="both"/>
        <w:rPr>
          <w:spacing w:val="24"/>
          <w:lang w:val="ru-RU"/>
        </w:rPr>
      </w:pPr>
      <w:r>
        <w:rPr>
          <w:spacing w:val="24"/>
          <w:lang w:val="ru-RU"/>
        </w:rPr>
        <w:t>ООО «</w:t>
      </w:r>
      <w:proofErr w:type="spellStart"/>
      <w:r>
        <w:rPr>
          <w:spacing w:val="24"/>
          <w:lang w:val="ru-RU"/>
        </w:rPr>
        <w:t>Спецмехстрой</w:t>
      </w:r>
      <w:proofErr w:type="spellEnd"/>
      <w:r>
        <w:rPr>
          <w:spacing w:val="24"/>
          <w:lang w:val="ru-RU"/>
        </w:rPr>
        <w:t>;</w:t>
      </w:r>
    </w:p>
    <w:p w:rsidR="00832B97" w:rsidRDefault="00832B97" w:rsidP="00832B97">
      <w:pPr>
        <w:pStyle w:val="Style2"/>
        <w:numPr>
          <w:ilvl w:val="0"/>
          <w:numId w:val="6"/>
        </w:numPr>
        <w:ind w:right="-2"/>
        <w:jc w:val="both"/>
        <w:rPr>
          <w:spacing w:val="24"/>
          <w:lang w:val="ru-RU"/>
        </w:rPr>
      </w:pPr>
      <w:r>
        <w:rPr>
          <w:spacing w:val="24"/>
          <w:lang w:val="ru-RU"/>
        </w:rPr>
        <w:t>ООО «</w:t>
      </w:r>
      <w:proofErr w:type="spellStart"/>
      <w:r>
        <w:rPr>
          <w:spacing w:val="24"/>
          <w:lang w:val="ru-RU"/>
        </w:rPr>
        <w:t>СтройКонсалт-Кит</w:t>
      </w:r>
      <w:proofErr w:type="spellEnd"/>
      <w:r>
        <w:rPr>
          <w:spacing w:val="24"/>
          <w:lang w:val="ru-RU"/>
        </w:rPr>
        <w:t>»;</w:t>
      </w:r>
    </w:p>
    <w:p w:rsidR="00832B97" w:rsidRPr="00596384" w:rsidRDefault="00832B97" w:rsidP="00832B97">
      <w:pPr>
        <w:pStyle w:val="Style1"/>
        <w:numPr>
          <w:ilvl w:val="0"/>
          <w:numId w:val="6"/>
        </w:numPr>
        <w:ind w:right="-2"/>
        <w:jc w:val="both"/>
        <w:rPr>
          <w:rStyle w:val="CharacterStyle1"/>
          <w:rFonts w:cs="Arial"/>
          <w:spacing w:val="25"/>
          <w:szCs w:val="24"/>
        </w:rPr>
      </w:pPr>
      <w:r w:rsidRPr="00596384">
        <w:rPr>
          <w:rStyle w:val="CharacterStyle1"/>
          <w:rFonts w:cs="Arial"/>
          <w:spacing w:val="25"/>
          <w:szCs w:val="24"/>
        </w:rPr>
        <w:t>ООО «</w:t>
      </w:r>
      <w:proofErr w:type="spellStart"/>
      <w:r w:rsidRPr="00596384">
        <w:rPr>
          <w:rStyle w:val="CharacterStyle1"/>
          <w:rFonts w:cs="Arial"/>
          <w:spacing w:val="25"/>
          <w:szCs w:val="24"/>
        </w:rPr>
        <w:t>Байкальская</w:t>
      </w:r>
      <w:proofErr w:type="spellEnd"/>
      <w:r w:rsidRPr="00596384">
        <w:rPr>
          <w:rStyle w:val="CharacterStyle1"/>
          <w:rFonts w:cs="Arial"/>
          <w:spacing w:val="25"/>
          <w:szCs w:val="24"/>
        </w:rPr>
        <w:t xml:space="preserve"> </w:t>
      </w:r>
      <w:proofErr w:type="spellStart"/>
      <w:r w:rsidRPr="00596384">
        <w:rPr>
          <w:rStyle w:val="CharacterStyle1"/>
          <w:rFonts w:cs="Arial"/>
          <w:spacing w:val="25"/>
          <w:szCs w:val="24"/>
        </w:rPr>
        <w:t>инжиниринговая</w:t>
      </w:r>
      <w:proofErr w:type="spellEnd"/>
      <w:r w:rsidRPr="00596384">
        <w:rPr>
          <w:rStyle w:val="CharacterStyle1"/>
          <w:rFonts w:cs="Arial"/>
          <w:spacing w:val="25"/>
          <w:szCs w:val="24"/>
        </w:rPr>
        <w:t xml:space="preserve"> </w:t>
      </w:r>
      <w:proofErr w:type="spellStart"/>
      <w:r w:rsidRPr="00596384">
        <w:rPr>
          <w:rStyle w:val="CharacterStyle1"/>
          <w:rFonts w:cs="Arial"/>
          <w:spacing w:val="25"/>
          <w:szCs w:val="24"/>
        </w:rPr>
        <w:t>компания</w:t>
      </w:r>
      <w:proofErr w:type="spellEnd"/>
      <w:r w:rsidRPr="00596384">
        <w:rPr>
          <w:rStyle w:val="CharacterStyle1"/>
          <w:rFonts w:cs="Arial"/>
          <w:spacing w:val="25"/>
          <w:szCs w:val="24"/>
        </w:rPr>
        <w:t xml:space="preserve">»; </w:t>
      </w:r>
    </w:p>
    <w:p w:rsidR="00832B97" w:rsidRPr="006459A5" w:rsidRDefault="00832B97" w:rsidP="00832B97">
      <w:pPr>
        <w:pStyle w:val="Style1"/>
        <w:numPr>
          <w:ilvl w:val="0"/>
          <w:numId w:val="6"/>
        </w:numPr>
        <w:ind w:right="-2"/>
        <w:jc w:val="both"/>
        <w:rPr>
          <w:rStyle w:val="CharacterStyle1"/>
          <w:rFonts w:cs="Arial"/>
          <w:spacing w:val="25"/>
          <w:szCs w:val="24"/>
          <w:lang w:val="ru-RU"/>
        </w:rPr>
      </w:pPr>
      <w:r>
        <w:rPr>
          <w:rStyle w:val="CharacterStyle1"/>
          <w:rFonts w:cs="Arial"/>
          <w:spacing w:val="25"/>
          <w:szCs w:val="24"/>
          <w:lang w:val="ru-RU"/>
        </w:rPr>
        <w:t>ОАО «</w:t>
      </w:r>
      <w:proofErr w:type="spellStart"/>
      <w:r>
        <w:rPr>
          <w:rStyle w:val="CharacterStyle1"/>
          <w:rFonts w:cs="Arial"/>
          <w:spacing w:val="25"/>
          <w:szCs w:val="24"/>
          <w:lang w:val="ru-RU"/>
        </w:rPr>
        <w:t>Сибтелеком</w:t>
      </w:r>
      <w:proofErr w:type="spellEnd"/>
      <w:r>
        <w:rPr>
          <w:rStyle w:val="CharacterStyle1"/>
          <w:rFonts w:cs="Arial"/>
          <w:spacing w:val="25"/>
          <w:szCs w:val="24"/>
          <w:lang w:val="ru-RU"/>
        </w:rPr>
        <w:t>»</w:t>
      </w:r>
      <w:r w:rsidRPr="006459A5">
        <w:rPr>
          <w:rStyle w:val="CharacterStyle1"/>
          <w:rFonts w:cs="Arial"/>
          <w:spacing w:val="25"/>
          <w:szCs w:val="24"/>
          <w:lang w:val="ru-RU"/>
        </w:rPr>
        <w:t>;</w:t>
      </w:r>
    </w:p>
    <w:p w:rsidR="00832B97" w:rsidRPr="006459A5" w:rsidRDefault="00832B97" w:rsidP="00832B97">
      <w:pPr>
        <w:pStyle w:val="Style1"/>
        <w:numPr>
          <w:ilvl w:val="0"/>
          <w:numId w:val="6"/>
        </w:numPr>
        <w:ind w:right="-2"/>
        <w:jc w:val="both"/>
        <w:rPr>
          <w:rStyle w:val="CharacterStyle1"/>
          <w:rFonts w:cs="Arial"/>
          <w:spacing w:val="25"/>
          <w:szCs w:val="24"/>
          <w:lang w:val="ru-RU"/>
        </w:rPr>
      </w:pPr>
      <w:r w:rsidRPr="006459A5">
        <w:rPr>
          <w:rStyle w:val="CharacterStyle1"/>
          <w:rFonts w:cs="Arial"/>
          <w:spacing w:val="25"/>
          <w:szCs w:val="24"/>
          <w:lang w:val="ru-RU"/>
        </w:rPr>
        <w:t xml:space="preserve">РСУ </w:t>
      </w:r>
      <w:r>
        <w:rPr>
          <w:rStyle w:val="CharacterStyle1"/>
          <w:rFonts w:cs="Arial"/>
          <w:spacing w:val="25"/>
          <w:szCs w:val="24"/>
          <w:lang w:val="ru-RU"/>
        </w:rPr>
        <w:t>«Зеленое хозяйство»</w:t>
      </w:r>
      <w:r w:rsidRPr="006459A5">
        <w:rPr>
          <w:rStyle w:val="CharacterStyle1"/>
          <w:rFonts w:cs="Arial"/>
          <w:spacing w:val="25"/>
          <w:szCs w:val="24"/>
          <w:lang w:val="ru-RU"/>
        </w:rPr>
        <w:t>;</w:t>
      </w:r>
    </w:p>
    <w:p w:rsidR="00832B97" w:rsidRPr="006459A5" w:rsidRDefault="00832B97" w:rsidP="00832B97">
      <w:pPr>
        <w:pStyle w:val="Style1"/>
        <w:numPr>
          <w:ilvl w:val="0"/>
          <w:numId w:val="6"/>
        </w:numPr>
        <w:ind w:right="-2"/>
        <w:jc w:val="both"/>
        <w:rPr>
          <w:rStyle w:val="CharacterStyle1"/>
          <w:rFonts w:cs="Arial"/>
          <w:spacing w:val="25"/>
          <w:szCs w:val="24"/>
          <w:lang w:val="ru-RU"/>
        </w:rPr>
      </w:pPr>
      <w:r>
        <w:rPr>
          <w:rStyle w:val="CharacterStyle1"/>
          <w:rFonts w:cs="Arial"/>
          <w:spacing w:val="25"/>
          <w:szCs w:val="24"/>
          <w:lang w:val="ru-RU"/>
        </w:rPr>
        <w:t>ООО «</w:t>
      </w:r>
      <w:proofErr w:type="spellStart"/>
      <w:r>
        <w:rPr>
          <w:rStyle w:val="CharacterStyle1"/>
          <w:rFonts w:cs="Arial"/>
          <w:spacing w:val="25"/>
          <w:szCs w:val="24"/>
          <w:lang w:val="ru-RU"/>
        </w:rPr>
        <w:t>Сибтеплоком</w:t>
      </w:r>
      <w:proofErr w:type="spellEnd"/>
      <w:r>
        <w:rPr>
          <w:rStyle w:val="CharacterStyle1"/>
          <w:rFonts w:cs="Arial"/>
          <w:spacing w:val="25"/>
          <w:szCs w:val="24"/>
          <w:lang w:val="ru-RU"/>
        </w:rPr>
        <w:t>»</w:t>
      </w:r>
      <w:r w:rsidRPr="006459A5">
        <w:rPr>
          <w:rStyle w:val="CharacterStyle1"/>
          <w:rFonts w:cs="Arial"/>
          <w:spacing w:val="25"/>
          <w:szCs w:val="24"/>
          <w:lang w:val="ru-RU"/>
        </w:rPr>
        <w:t>;</w:t>
      </w:r>
    </w:p>
    <w:p w:rsidR="00C1446F" w:rsidRDefault="00C1446F" w:rsidP="00832B97">
      <w:pPr>
        <w:pStyle w:val="Style1"/>
        <w:numPr>
          <w:ilvl w:val="0"/>
          <w:numId w:val="6"/>
        </w:numPr>
        <w:ind w:right="-2"/>
        <w:jc w:val="both"/>
        <w:rPr>
          <w:rStyle w:val="CharacterStyle1"/>
          <w:rFonts w:cs="Arial"/>
          <w:spacing w:val="25"/>
          <w:szCs w:val="24"/>
          <w:lang w:val="ru-RU"/>
        </w:rPr>
      </w:pPr>
      <w:r>
        <w:rPr>
          <w:rStyle w:val="CharacterStyle1"/>
          <w:rFonts w:cs="Arial"/>
          <w:spacing w:val="25"/>
          <w:szCs w:val="24"/>
          <w:lang w:val="ru-RU"/>
        </w:rPr>
        <w:t>ЗАО «АЗГИ»</w:t>
      </w:r>
    </w:p>
    <w:p w:rsidR="00941748" w:rsidRDefault="00941748" w:rsidP="00941748">
      <w:pPr>
        <w:pStyle w:val="Style2"/>
        <w:ind w:left="567" w:right="-2" w:hanging="567"/>
        <w:jc w:val="both"/>
        <w:rPr>
          <w:b/>
          <w:spacing w:val="24"/>
          <w:lang w:val="ru-RU"/>
        </w:rPr>
      </w:pPr>
    </w:p>
    <w:p w:rsidR="00941748" w:rsidRDefault="00723FF6" w:rsidP="00941748">
      <w:pPr>
        <w:pStyle w:val="Style2"/>
        <w:ind w:left="567" w:right="-2" w:hanging="567"/>
        <w:jc w:val="both"/>
        <w:rPr>
          <w:spacing w:val="24"/>
          <w:lang w:val="ru-RU"/>
        </w:rPr>
      </w:pPr>
      <w:r w:rsidRPr="00723FF6">
        <w:rPr>
          <w:b/>
          <w:spacing w:val="24"/>
          <w:lang w:val="ru-RU"/>
        </w:rPr>
        <w:t>2.1</w:t>
      </w:r>
      <w:r w:rsidR="00F87E09">
        <w:rPr>
          <w:b/>
          <w:spacing w:val="24"/>
          <w:lang w:val="ru-RU"/>
        </w:rPr>
        <w:t>0</w:t>
      </w:r>
      <w:r w:rsidRPr="00723FF6">
        <w:rPr>
          <w:b/>
          <w:spacing w:val="24"/>
          <w:lang w:val="ru-RU"/>
        </w:rPr>
        <w:t>. О способе обеспечения исполнения обязательств застройщика по договору</w:t>
      </w:r>
      <w:r w:rsidRPr="00723FF6">
        <w:rPr>
          <w:spacing w:val="24"/>
          <w:lang w:val="ru-RU"/>
        </w:rPr>
        <w:t xml:space="preserve"> </w:t>
      </w:r>
    </w:p>
    <w:p w:rsidR="00723FF6" w:rsidRDefault="00723FF6" w:rsidP="00941748">
      <w:pPr>
        <w:pStyle w:val="Style2"/>
        <w:ind w:left="567" w:right="-2"/>
        <w:jc w:val="both"/>
        <w:rPr>
          <w:lang w:val="ru-RU"/>
        </w:rPr>
      </w:pPr>
      <w:proofErr w:type="gramStart"/>
      <w:r w:rsidRPr="00723FF6">
        <w:rPr>
          <w:spacing w:val="17"/>
          <w:lang w:val="ru-RU"/>
        </w:rPr>
        <w:t xml:space="preserve">В обеспечение исполнения обязательств застройщика (залогодателя) по договору с </w:t>
      </w:r>
      <w:r w:rsidRPr="00723FF6">
        <w:rPr>
          <w:lang w:val="ru-RU"/>
        </w:rPr>
        <w:t xml:space="preserve">момента государственной регистрации, договора участников долевого строительства </w:t>
      </w:r>
      <w:r w:rsidRPr="00723FF6">
        <w:rPr>
          <w:spacing w:val="25"/>
          <w:lang w:val="ru-RU"/>
        </w:rPr>
        <w:t xml:space="preserve">(залогодержателей) считаются находящимися в залоге предоставленного для </w:t>
      </w:r>
      <w:r w:rsidRPr="00723FF6">
        <w:rPr>
          <w:spacing w:val="12"/>
          <w:lang w:val="ru-RU"/>
        </w:rPr>
        <w:t>строительства (создания) многоквартирного дома и (или) иного объекта недвижимости</w:t>
      </w:r>
      <w:r w:rsidR="00EC1B24">
        <w:rPr>
          <w:spacing w:val="12"/>
          <w:lang w:val="ru-RU"/>
        </w:rPr>
        <w:t>,</w:t>
      </w:r>
      <w:r w:rsidRPr="00723FF6">
        <w:rPr>
          <w:spacing w:val="12"/>
          <w:lang w:val="ru-RU"/>
        </w:rPr>
        <w:t xml:space="preserve"> </w:t>
      </w:r>
      <w:r w:rsidRPr="00723FF6">
        <w:rPr>
          <w:spacing w:val="16"/>
          <w:lang w:val="ru-RU"/>
        </w:rPr>
        <w:t xml:space="preserve">в составе которых будут находиться объекты долевого строительства, земельный </w:t>
      </w:r>
      <w:r w:rsidRPr="00723FF6">
        <w:rPr>
          <w:spacing w:val="15"/>
          <w:lang w:val="ru-RU"/>
        </w:rPr>
        <w:t xml:space="preserve">участок, принадлежащий застройщику на праве собственности, или право аренды на </w:t>
      </w:r>
      <w:r w:rsidRPr="00723FF6">
        <w:rPr>
          <w:spacing w:val="13"/>
          <w:lang w:val="ru-RU"/>
        </w:rPr>
        <w:t>указанный земельный участок и строящиеся (создаваемые) на этом земельном</w:t>
      </w:r>
      <w:proofErr w:type="gramEnd"/>
      <w:r w:rsidRPr="00723FF6">
        <w:rPr>
          <w:spacing w:val="13"/>
          <w:lang w:val="ru-RU"/>
        </w:rPr>
        <w:t xml:space="preserve"> </w:t>
      </w:r>
      <w:proofErr w:type="gramStart"/>
      <w:r w:rsidRPr="00723FF6">
        <w:rPr>
          <w:spacing w:val="13"/>
          <w:lang w:val="ru-RU"/>
        </w:rPr>
        <w:t>участке</w:t>
      </w:r>
      <w:proofErr w:type="gramEnd"/>
      <w:r w:rsidRPr="00723FF6">
        <w:rPr>
          <w:spacing w:val="13"/>
          <w:lang w:val="ru-RU"/>
        </w:rPr>
        <w:t xml:space="preserve"> </w:t>
      </w:r>
      <w:r w:rsidRPr="00723FF6">
        <w:rPr>
          <w:lang w:val="ru-RU"/>
        </w:rPr>
        <w:t>многоквартирный дом и (или) иной объект недвижимости.</w:t>
      </w:r>
    </w:p>
    <w:p w:rsidR="00941748" w:rsidRDefault="00941748" w:rsidP="00941748">
      <w:pPr>
        <w:pStyle w:val="Style2"/>
        <w:ind w:left="567" w:right="-2"/>
        <w:jc w:val="both"/>
        <w:rPr>
          <w:lang w:val="ru-RU"/>
        </w:rPr>
      </w:pPr>
    </w:p>
    <w:p w:rsidR="00941748" w:rsidRPr="00941748" w:rsidRDefault="00941748" w:rsidP="00941748">
      <w:pPr>
        <w:pStyle w:val="Style2"/>
        <w:ind w:left="567" w:right="-2" w:hanging="567"/>
        <w:jc w:val="both"/>
        <w:rPr>
          <w:b/>
          <w:lang w:val="ru-RU"/>
        </w:rPr>
      </w:pPr>
      <w:r w:rsidRPr="00941748">
        <w:rPr>
          <w:b/>
          <w:lang w:val="ru-RU"/>
        </w:rPr>
        <w:t>2.1</w:t>
      </w:r>
      <w:r w:rsidR="00F87E09">
        <w:rPr>
          <w:b/>
          <w:lang w:val="ru-RU"/>
        </w:rPr>
        <w:t>1</w:t>
      </w:r>
      <w:r w:rsidRPr="00941748">
        <w:rPr>
          <w:b/>
          <w:lang w:val="ru-RU"/>
        </w:rPr>
        <w:t>. Об иных договорах и сделках, на основании которых привлекаются денежные средства</w:t>
      </w:r>
    </w:p>
    <w:p w:rsidR="00941748" w:rsidRPr="00723FF6" w:rsidRDefault="00172227" w:rsidP="00941748">
      <w:pPr>
        <w:pStyle w:val="Style2"/>
        <w:ind w:left="567" w:right="-2"/>
        <w:jc w:val="both"/>
        <w:rPr>
          <w:lang w:val="ru-RU"/>
        </w:rPr>
      </w:pPr>
      <w:r>
        <w:rPr>
          <w:lang w:val="ru-RU"/>
        </w:rPr>
        <w:t>На момент составления настоящей проектной декларации иные договора (сделки) для привлечения денежных сре</w:t>
      </w:r>
      <w:proofErr w:type="gramStart"/>
      <w:r>
        <w:rPr>
          <w:lang w:val="ru-RU"/>
        </w:rPr>
        <w:t>дств дл</w:t>
      </w:r>
      <w:proofErr w:type="gramEnd"/>
      <w:r>
        <w:rPr>
          <w:lang w:val="ru-RU"/>
        </w:rPr>
        <w:t>я строительства не заключались.</w:t>
      </w:r>
    </w:p>
    <w:p w:rsidR="00723FF6" w:rsidRPr="00BA0A4B" w:rsidRDefault="00723FF6" w:rsidP="00941748">
      <w:pPr>
        <w:pStyle w:val="Style1"/>
        <w:adjustRightInd/>
        <w:ind w:left="567" w:right="-2"/>
        <w:rPr>
          <w:sz w:val="24"/>
          <w:szCs w:val="24"/>
          <w:lang w:val="ru-RU"/>
        </w:rPr>
      </w:pPr>
    </w:p>
    <w:p w:rsidR="00B42D1A" w:rsidRDefault="00B42D1A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A2CD0" w:rsidRDefault="00AA2CD0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6F" w:rsidRDefault="00531A6F" w:rsidP="003F02A9">
      <w:pPr>
        <w:spacing w:after="0" w:line="240" w:lineRule="auto"/>
      </w:pPr>
      <w:r>
        <w:separator/>
      </w:r>
    </w:p>
  </w:endnote>
  <w:endnote w:type="continuationSeparator" w:id="0">
    <w:p w:rsidR="00531A6F" w:rsidRDefault="00531A6F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BE149F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013557">
          <w:rPr>
            <w:b/>
            <w:noProof/>
          </w:rPr>
          <w:t>2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6F" w:rsidRDefault="00531A6F" w:rsidP="003F02A9">
      <w:pPr>
        <w:spacing w:after="0" w:line="240" w:lineRule="auto"/>
      </w:pPr>
      <w:r>
        <w:separator/>
      </w:r>
    </w:p>
  </w:footnote>
  <w:footnote w:type="continuationSeparator" w:id="0">
    <w:p w:rsidR="00531A6F" w:rsidRDefault="00531A6F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13557"/>
    <w:rsid w:val="000364EC"/>
    <w:rsid w:val="00036B1F"/>
    <w:rsid w:val="00066B73"/>
    <w:rsid w:val="00095396"/>
    <w:rsid w:val="000C186B"/>
    <w:rsid w:val="001107CC"/>
    <w:rsid w:val="001330CA"/>
    <w:rsid w:val="00151E40"/>
    <w:rsid w:val="00170D52"/>
    <w:rsid w:val="001717CC"/>
    <w:rsid w:val="00172227"/>
    <w:rsid w:val="001A5056"/>
    <w:rsid w:val="0028227C"/>
    <w:rsid w:val="0028235B"/>
    <w:rsid w:val="00296B0E"/>
    <w:rsid w:val="002F0A00"/>
    <w:rsid w:val="003044E0"/>
    <w:rsid w:val="003113E4"/>
    <w:rsid w:val="003803A8"/>
    <w:rsid w:val="00381077"/>
    <w:rsid w:val="00386C84"/>
    <w:rsid w:val="00390AE9"/>
    <w:rsid w:val="003A1003"/>
    <w:rsid w:val="003F02A9"/>
    <w:rsid w:val="003F1C00"/>
    <w:rsid w:val="003F5D47"/>
    <w:rsid w:val="0040163F"/>
    <w:rsid w:val="004537BA"/>
    <w:rsid w:val="00495A64"/>
    <w:rsid w:val="004B021F"/>
    <w:rsid w:val="004E5AF9"/>
    <w:rsid w:val="00511B0E"/>
    <w:rsid w:val="00517E98"/>
    <w:rsid w:val="00531A6F"/>
    <w:rsid w:val="00531BC0"/>
    <w:rsid w:val="00552FDD"/>
    <w:rsid w:val="00555B8C"/>
    <w:rsid w:val="00571783"/>
    <w:rsid w:val="005A1DED"/>
    <w:rsid w:val="005E108B"/>
    <w:rsid w:val="00644D09"/>
    <w:rsid w:val="00652C3C"/>
    <w:rsid w:val="006B7F74"/>
    <w:rsid w:val="006F21D6"/>
    <w:rsid w:val="007037B4"/>
    <w:rsid w:val="00706F50"/>
    <w:rsid w:val="00723FF6"/>
    <w:rsid w:val="00725DF0"/>
    <w:rsid w:val="00754FCB"/>
    <w:rsid w:val="00765AFC"/>
    <w:rsid w:val="00767D1D"/>
    <w:rsid w:val="007D63F5"/>
    <w:rsid w:val="00814AA6"/>
    <w:rsid w:val="00832B97"/>
    <w:rsid w:val="0087195E"/>
    <w:rsid w:val="008E75F6"/>
    <w:rsid w:val="008F004E"/>
    <w:rsid w:val="008F2CDD"/>
    <w:rsid w:val="008F62C1"/>
    <w:rsid w:val="00907FA1"/>
    <w:rsid w:val="009231F7"/>
    <w:rsid w:val="00941748"/>
    <w:rsid w:val="009719B1"/>
    <w:rsid w:val="00985481"/>
    <w:rsid w:val="00A12D11"/>
    <w:rsid w:val="00A46B65"/>
    <w:rsid w:val="00A66075"/>
    <w:rsid w:val="00AA2CD0"/>
    <w:rsid w:val="00AB63F9"/>
    <w:rsid w:val="00AF146A"/>
    <w:rsid w:val="00B11DC6"/>
    <w:rsid w:val="00B15D54"/>
    <w:rsid w:val="00B24BF3"/>
    <w:rsid w:val="00B42D1A"/>
    <w:rsid w:val="00B4424B"/>
    <w:rsid w:val="00B810C9"/>
    <w:rsid w:val="00B84629"/>
    <w:rsid w:val="00B90645"/>
    <w:rsid w:val="00BE149F"/>
    <w:rsid w:val="00BF7648"/>
    <w:rsid w:val="00C1446F"/>
    <w:rsid w:val="00C23491"/>
    <w:rsid w:val="00C44E12"/>
    <w:rsid w:val="00CE2AF3"/>
    <w:rsid w:val="00CE5978"/>
    <w:rsid w:val="00CF2BAE"/>
    <w:rsid w:val="00D237E2"/>
    <w:rsid w:val="00D57806"/>
    <w:rsid w:val="00D7443C"/>
    <w:rsid w:val="00D753B8"/>
    <w:rsid w:val="00D7552D"/>
    <w:rsid w:val="00DD747C"/>
    <w:rsid w:val="00DE71AA"/>
    <w:rsid w:val="00E22C2F"/>
    <w:rsid w:val="00E3753F"/>
    <w:rsid w:val="00EC1B24"/>
    <w:rsid w:val="00EE7DC3"/>
    <w:rsid w:val="00F106B7"/>
    <w:rsid w:val="00F116E8"/>
    <w:rsid w:val="00F32677"/>
    <w:rsid w:val="00F5036F"/>
    <w:rsid w:val="00F83481"/>
    <w:rsid w:val="00F87E09"/>
    <w:rsid w:val="00FA5DEB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4F2A6-E352-4BEE-8930-0777313F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2</cp:revision>
  <cp:lastPrinted>2013-05-13T05:27:00Z</cp:lastPrinted>
  <dcterms:created xsi:type="dcterms:W3CDTF">2014-04-22T03:12:00Z</dcterms:created>
  <dcterms:modified xsi:type="dcterms:W3CDTF">2014-04-22T03:12:00Z</dcterms:modified>
</cp:coreProperties>
</file>