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01" w:rsidRPr="00396F01" w:rsidRDefault="00396F01" w:rsidP="00396F01">
      <w:pPr>
        <w:shd w:val="clear" w:color="auto" w:fill="FFFFFF"/>
        <w:spacing w:before="100" w:beforeAutospacing="1" w:after="100" w:afterAutospacing="1" w:line="240" w:lineRule="auto"/>
        <w:jc w:val="center"/>
        <w:outlineLvl w:val="1"/>
        <w:rPr>
          <w:rFonts w:ascii="Arial" w:eastAsia="Times New Roman" w:hAnsi="Arial" w:cs="Arial"/>
          <w:b/>
          <w:bCs/>
          <w:color w:val="38709C"/>
          <w:sz w:val="36"/>
          <w:szCs w:val="36"/>
          <w:lang w:eastAsia="ru-RU"/>
        </w:rPr>
      </w:pPr>
      <w:r w:rsidRPr="00396F01">
        <w:rPr>
          <w:rFonts w:ascii="Arial" w:eastAsia="Times New Roman" w:hAnsi="Arial" w:cs="Arial"/>
          <w:b/>
          <w:bCs/>
          <w:color w:val="38709C"/>
          <w:sz w:val="36"/>
          <w:szCs w:val="36"/>
          <w:lang w:eastAsia="ru-RU"/>
        </w:rPr>
        <w:t>Проектная декларация</w:t>
      </w:r>
    </w:p>
    <w:p w:rsidR="00396F01" w:rsidRPr="00396F01" w:rsidRDefault="00396F01" w:rsidP="00396F01">
      <w:pPr>
        <w:shd w:val="clear" w:color="auto" w:fill="FFFFFF"/>
        <w:spacing w:before="100" w:beforeAutospacing="1" w:after="100" w:afterAutospacing="1" w:line="240" w:lineRule="auto"/>
        <w:jc w:val="center"/>
        <w:outlineLvl w:val="1"/>
        <w:rPr>
          <w:rFonts w:ascii="Arial" w:eastAsia="Times New Roman" w:hAnsi="Arial" w:cs="Arial"/>
          <w:b/>
          <w:bCs/>
          <w:color w:val="38709C"/>
          <w:sz w:val="36"/>
          <w:szCs w:val="36"/>
          <w:lang w:eastAsia="ru-RU"/>
        </w:rPr>
      </w:pPr>
      <w:r w:rsidRPr="00396F01">
        <w:rPr>
          <w:rFonts w:ascii="Arial" w:eastAsia="Times New Roman" w:hAnsi="Arial" w:cs="Arial"/>
          <w:b/>
          <w:bCs/>
          <w:color w:val="38709C"/>
          <w:sz w:val="36"/>
          <w:szCs w:val="36"/>
          <w:lang w:eastAsia="ru-RU"/>
        </w:rPr>
        <w:t>Проект застройки строительства «Многоквартирные дома с подземной автостоянкой в районе ул. Клары Цеткин и ул. Гоголя. Блок секция № 5»</w:t>
      </w:r>
    </w:p>
    <w:p w:rsidR="00396F01" w:rsidRPr="00396F01" w:rsidRDefault="00396F01" w:rsidP="00396F01">
      <w:pPr>
        <w:shd w:val="clear" w:color="auto" w:fill="FFFFFF"/>
        <w:spacing w:before="100" w:beforeAutospacing="1" w:after="100" w:afterAutospacing="1" w:line="240" w:lineRule="auto"/>
        <w:outlineLvl w:val="1"/>
        <w:rPr>
          <w:rFonts w:ascii="Arial" w:eastAsia="Times New Roman" w:hAnsi="Arial" w:cs="Arial"/>
          <w:b/>
          <w:bCs/>
          <w:color w:val="38709C"/>
          <w:sz w:val="36"/>
          <w:szCs w:val="36"/>
          <w:lang w:eastAsia="ru-RU"/>
        </w:rPr>
      </w:pPr>
      <w:r w:rsidRPr="00396F01">
        <w:rPr>
          <w:rFonts w:ascii="Arial" w:eastAsia="Times New Roman" w:hAnsi="Arial" w:cs="Arial"/>
          <w:b/>
          <w:bCs/>
          <w:color w:val="38709C"/>
          <w:sz w:val="36"/>
          <w:szCs w:val="36"/>
          <w:lang w:eastAsia="ru-RU"/>
        </w:rPr>
        <w:t>1. Информация о Застройщике</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1.1. Фирменное название</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Общество с ограниченной ответственностью Строительная Компания «</w:t>
      </w:r>
      <w:proofErr w:type="spellStart"/>
      <w:r w:rsidRPr="00396F01">
        <w:rPr>
          <w:rFonts w:ascii="Arial" w:eastAsia="Times New Roman" w:hAnsi="Arial" w:cs="Arial"/>
          <w:color w:val="000000"/>
          <w:sz w:val="14"/>
          <w:szCs w:val="14"/>
          <w:lang w:eastAsia="ru-RU"/>
        </w:rPr>
        <w:t>БайкалСтройИнвест</w:t>
      </w:r>
      <w:proofErr w:type="spellEnd"/>
      <w:r w:rsidRPr="00396F01">
        <w:rPr>
          <w:rFonts w:ascii="Arial" w:eastAsia="Times New Roman" w:hAnsi="Arial" w:cs="Arial"/>
          <w:color w:val="000000"/>
          <w:sz w:val="14"/>
          <w:szCs w:val="14"/>
          <w:lang w:eastAsia="ru-RU"/>
        </w:rPr>
        <w:t>»</w:t>
      </w:r>
      <w:r w:rsidRPr="00396F01">
        <w:rPr>
          <w:rFonts w:ascii="Arial" w:eastAsia="Times New Roman" w:hAnsi="Arial" w:cs="Arial"/>
          <w:color w:val="000000"/>
          <w:sz w:val="14"/>
          <w:lang w:eastAsia="ru-RU"/>
        </w:rPr>
        <w:t> </w:t>
      </w:r>
      <w:r w:rsidRPr="00396F01">
        <w:rPr>
          <w:rFonts w:ascii="Arial" w:eastAsia="Times New Roman" w:hAnsi="Arial" w:cs="Arial"/>
          <w:color w:val="000000"/>
          <w:sz w:val="14"/>
          <w:szCs w:val="14"/>
          <w:lang w:eastAsia="ru-RU"/>
        </w:rPr>
        <w:br/>
        <w:t>Сокращенное название: ООО СК «</w:t>
      </w:r>
      <w:proofErr w:type="spellStart"/>
      <w:r w:rsidRPr="00396F01">
        <w:rPr>
          <w:rFonts w:ascii="Arial" w:eastAsia="Times New Roman" w:hAnsi="Arial" w:cs="Arial"/>
          <w:color w:val="000000"/>
          <w:sz w:val="14"/>
          <w:szCs w:val="14"/>
          <w:lang w:eastAsia="ru-RU"/>
        </w:rPr>
        <w:t>БайкалСтройИнвест</w:t>
      </w:r>
      <w:proofErr w:type="spellEnd"/>
      <w:r w:rsidRPr="00396F01">
        <w:rPr>
          <w:rFonts w:ascii="Arial" w:eastAsia="Times New Roman" w:hAnsi="Arial" w:cs="Arial"/>
          <w:color w:val="000000"/>
          <w:sz w:val="14"/>
          <w:szCs w:val="14"/>
          <w:lang w:eastAsia="ru-RU"/>
        </w:rPr>
        <w:t>»</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1.2. Местонахождение</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Юридический адрес: 664039, г. Иркутск, ул. Клары Цеткин, 12-1.</w:t>
      </w:r>
      <w:r w:rsidRPr="00396F01">
        <w:rPr>
          <w:rFonts w:ascii="Arial" w:eastAsia="Times New Roman" w:hAnsi="Arial" w:cs="Arial"/>
          <w:color w:val="000000"/>
          <w:sz w:val="14"/>
          <w:szCs w:val="14"/>
          <w:lang w:eastAsia="ru-RU"/>
        </w:rPr>
        <w:br/>
        <w:t>Почтовый адрес: 664039, г. Иркутск, ул. Клары Цеткин, 12-1.</w:t>
      </w:r>
      <w:r w:rsidRPr="00396F01">
        <w:rPr>
          <w:rFonts w:ascii="Arial" w:eastAsia="Times New Roman" w:hAnsi="Arial" w:cs="Arial"/>
          <w:color w:val="000000"/>
          <w:sz w:val="14"/>
          <w:szCs w:val="14"/>
          <w:lang w:eastAsia="ru-RU"/>
        </w:rPr>
        <w:br/>
        <w:t xml:space="preserve">Адрес строительного участка: Иркутская область, </w:t>
      </w:r>
      <w:proofErr w:type="gramStart"/>
      <w:r w:rsidRPr="00396F01">
        <w:rPr>
          <w:rFonts w:ascii="Arial" w:eastAsia="Times New Roman" w:hAnsi="Arial" w:cs="Arial"/>
          <w:color w:val="000000"/>
          <w:sz w:val="14"/>
          <w:szCs w:val="14"/>
          <w:lang w:eastAsia="ru-RU"/>
        </w:rPr>
        <w:t>г</w:t>
      </w:r>
      <w:proofErr w:type="gramEnd"/>
      <w:r w:rsidRPr="00396F01">
        <w:rPr>
          <w:rFonts w:ascii="Arial" w:eastAsia="Times New Roman" w:hAnsi="Arial" w:cs="Arial"/>
          <w:color w:val="000000"/>
          <w:sz w:val="14"/>
          <w:szCs w:val="14"/>
          <w:lang w:eastAsia="ru-RU"/>
        </w:rPr>
        <w:t>. Иркутск.</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1.3. Режим работы</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С понедельника по пятницу с 9:00 до 18:00.</w:t>
      </w:r>
      <w:r w:rsidRPr="00396F01">
        <w:rPr>
          <w:rFonts w:ascii="Arial" w:eastAsia="Times New Roman" w:hAnsi="Arial" w:cs="Arial"/>
          <w:color w:val="000000"/>
          <w:sz w:val="14"/>
          <w:szCs w:val="14"/>
          <w:lang w:eastAsia="ru-RU"/>
        </w:rPr>
        <w:br/>
        <w:t>Обеденный перерыв с 13:00 до 14:00.</w:t>
      </w:r>
      <w:r w:rsidRPr="00396F01">
        <w:rPr>
          <w:rFonts w:ascii="Arial" w:eastAsia="Times New Roman" w:hAnsi="Arial" w:cs="Arial"/>
          <w:color w:val="000000"/>
          <w:sz w:val="14"/>
          <w:szCs w:val="14"/>
          <w:lang w:eastAsia="ru-RU"/>
        </w:rPr>
        <w:br/>
        <w:t>Выходные дни: суббота, воскресенье.</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1.4. Сведения о государственной регистрации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Зарегистрировано Межрайонной инспекцией Федеральной налоговой службы № 17 по Иркутской области 22 апреля 2009 года за основным государственным номером 1153850018541.</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1.5. Информация об учредителях и величине процента голосов</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Волошина О. Ю. — 100%.</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1.6. Информация о величине собственных денежных средств, финансовом результате текущего года, размере кредиторской задолженности на день опубликования</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Собственные денежные средства: 51 408 тыс. рублей (стр. 1310, 1370 формы № 1 «Бухгалтерский баланс»);</w:t>
      </w:r>
      <w:r w:rsidRPr="00396F01">
        <w:rPr>
          <w:rFonts w:ascii="Arial" w:eastAsia="Times New Roman" w:hAnsi="Arial" w:cs="Arial"/>
          <w:color w:val="000000"/>
          <w:sz w:val="14"/>
          <w:szCs w:val="14"/>
          <w:lang w:eastAsia="ru-RU"/>
        </w:rPr>
        <w:br/>
        <w:t>Финансовый результат текущего года: 15 тыс. рублей (стр. 1370 формы № 1 «Бухгалтерский баланс»).</w:t>
      </w:r>
      <w:r w:rsidRPr="00396F01">
        <w:rPr>
          <w:rFonts w:ascii="Arial" w:eastAsia="Times New Roman" w:hAnsi="Arial" w:cs="Arial"/>
          <w:color w:val="000000"/>
          <w:sz w:val="14"/>
          <w:lang w:eastAsia="ru-RU"/>
        </w:rPr>
        <w:t> </w:t>
      </w:r>
      <w:r w:rsidRPr="00396F01">
        <w:rPr>
          <w:rFonts w:ascii="Arial" w:eastAsia="Times New Roman" w:hAnsi="Arial" w:cs="Arial"/>
          <w:color w:val="000000"/>
          <w:sz w:val="14"/>
          <w:szCs w:val="14"/>
          <w:lang w:eastAsia="ru-RU"/>
        </w:rPr>
        <w:br/>
        <w:t>Кредиторская задолженность: 0,00 тыс. рублей.</w:t>
      </w:r>
      <w:r w:rsidRPr="00396F01">
        <w:rPr>
          <w:rFonts w:ascii="Arial" w:eastAsia="Times New Roman" w:hAnsi="Arial" w:cs="Arial"/>
          <w:color w:val="000000"/>
          <w:sz w:val="14"/>
          <w:szCs w:val="14"/>
          <w:lang w:eastAsia="ru-RU"/>
        </w:rPr>
        <w:br/>
        <w:t>Дебиторская задолженность: 1 587,00 тыс. рублей.</w:t>
      </w:r>
    </w:p>
    <w:p w:rsidR="00396F01" w:rsidRPr="00396F01" w:rsidRDefault="00396F01" w:rsidP="00396F01">
      <w:pPr>
        <w:shd w:val="clear" w:color="auto" w:fill="FFFFFF"/>
        <w:spacing w:before="100" w:beforeAutospacing="1" w:after="100" w:afterAutospacing="1" w:line="240" w:lineRule="auto"/>
        <w:outlineLvl w:val="3"/>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1.6.1. Отчетность о финансово-хозяйственной деятельности застройщика по установленным формам</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Документы доступны для ознакомления в офисе застройщика ООО СК «</w:t>
      </w:r>
      <w:proofErr w:type="spellStart"/>
      <w:r w:rsidRPr="00396F01">
        <w:rPr>
          <w:rFonts w:ascii="Arial" w:eastAsia="Times New Roman" w:hAnsi="Arial" w:cs="Arial"/>
          <w:color w:val="000000"/>
          <w:sz w:val="14"/>
          <w:szCs w:val="14"/>
          <w:lang w:eastAsia="ru-RU"/>
        </w:rPr>
        <w:t>БайкалСтройИнвест</w:t>
      </w:r>
      <w:proofErr w:type="spellEnd"/>
      <w:r w:rsidRPr="00396F01">
        <w:rPr>
          <w:rFonts w:ascii="Arial" w:eastAsia="Times New Roman" w:hAnsi="Arial" w:cs="Arial"/>
          <w:color w:val="000000"/>
          <w:sz w:val="14"/>
          <w:szCs w:val="14"/>
          <w:lang w:eastAsia="ru-RU"/>
        </w:rPr>
        <w:t xml:space="preserve">» по адресу: </w:t>
      </w:r>
      <w:proofErr w:type="gramStart"/>
      <w:r w:rsidRPr="00396F01">
        <w:rPr>
          <w:rFonts w:ascii="Arial" w:eastAsia="Times New Roman" w:hAnsi="Arial" w:cs="Arial"/>
          <w:color w:val="000000"/>
          <w:sz w:val="14"/>
          <w:szCs w:val="14"/>
          <w:lang w:eastAsia="ru-RU"/>
        </w:rPr>
        <w:t>г</w:t>
      </w:r>
      <w:proofErr w:type="gramEnd"/>
      <w:r w:rsidRPr="00396F01">
        <w:rPr>
          <w:rFonts w:ascii="Arial" w:eastAsia="Times New Roman" w:hAnsi="Arial" w:cs="Arial"/>
          <w:color w:val="000000"/>
          <w:sz w:val="14"/>
          <w:szCs w:val="14"/>
          <w:lang w:eastAsia="ru-RU"/>
        </w:rPr>
        <w:t>. Иркутск, ул. Клары Цеткин,12-1.</w:t>
      </w:r>
    </w:p>
    <w:p w:rsidR="00396F01" w:rsidRPr="00396F01" w:rsidRDefault="00396F01" w:rsidP="00396F01">
      <w:pPr>
        <w:shd w:val="clear" w:color="auto" w:fill="FFFFFF"/>
        <w:spacing w:before="100" w:beforeAutospacing="1" w:after="100" w:afterAutospacing="1" w:line="240" w:lineRule="auto"/>
        <w:outlineLvl w:val="3"/>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1.6.2. Утвержденные годовые отчеты, бухгалтерские балансы, счета (распределения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Документы доступны для ознакомления в офисе застройщика ООО СК «</w:t>
      </w:r>
      <w:proofErr w:type="spellStart"/>
      <w:r w:rsidRPr="00396F01">
        <w:rPr>
          <w:rFonts w:ascii="Arial" w:eastAsia="Times New Roman" w:hAnsi="Arial" w:cs="Arial"/>
          <w:color w:val="000000"/>
          <w:sz w:val="14"/>
          <w:szCs w:val="14"/>
          <w:lang w:eastAsia="ru-RU"/>
        </w:rPr>
        <w:t>БайкалСтройИнвест</w:t>
      </w:r>
      <w:proofErr w:type="spellEnd"/>
      <w:r w:rsidRPr="00396F01">
        <w:rPr>
          <w:rFonts w:ascii="Arial" w:eastAsia="Times New Roman" w:hAnsi="Arial" w:cs="Arial"/>
          <w:color w:val="000000"/>
          <w:sz w:val="14"/>
          <w:szCs w:val="14"/>
          <w:lang w:eastAsia="ru-RU"/>
        </w:rPr>
        <w:t xml:space="preserve">» по адресу: </w:t>
      </w:r>
      <w:proofErr w:type="gramStart"/>
      <w:r w:rsidRPr="00396F01">
        <w:rPr>
          <w:rFonts w:ascii="Arial" w:eastAsia="Times New Roman" w:hAnsi="Arial" w:cs="Arial"/>
          <w:color w:val="000000"/>
          <w:sz w:val="14"/>
          <w:szCs w:val="14"/>
          <w:lang w:eastAsia="ru-RU"/>
        </w:rPr>
        <w:t>г</w:t>
      </w:r>
      <w:proofErr w:type="gramEnd"/>
      <w:r w:rsidRPr="00396F01">
        <w:rPr>
          <w:rFonts w:ascii="Arial" w:eastAsia="Times New Roman" w:hAnsi="Arial" w:cs="Arial"/>
          <w:color w:val="000000"/>
          <w:sz w:val="14"/>
          <w:szCs w:val="14"/>
          <w:lang w:eastAsia="ru-RU"/>
        </w:rPr>
        <w:t>. Иркутск, ул. Клары Цеткин,12-1.</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1.7. Информация о лицензируемой деятельности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lastRenderedPageBreak/>
        <w:t>Свидетельство № 0672-2010-3808208855-С-2 о допуске к работам, которые оказывают влияние на безопасность объектов капитального строительства от 05 марта 2010 года выданное некоммерческим партнерством «</w:t>
      </w:r>
      <w:proofErr w:type="spellStart"/>
      <w:r w:rsidRPr="00396F01">
        <w:rPr>
          <w:rFonts w:ascii="Arial" w:eastAsia="Times New Roman" w:hAnsi="Arial" w:cs="Arial"/>
          <w:color w:val="000000"/>
          <w:sz w:val="14"/>
          <w:szCs w:val="14"/>
          <w:lang w:eastAsia="ru-RU"/>
        </w:rPr>
        <w:t>Саморегулируемая</w:t>
      </w:r>
      <w:proofErr w:type="spellEnd"/>
      <w:r w:rsidRPr="00396F01">
        <w:rPr>
          <w:rFonts w:ascii="Arial" w:eastAsia="Times New Roman" w:hAnsi="Arial" w:cs="Arial"/>
          <w:color w:val="000000"/>
          <w:sz w:val="14"/>
          <w:szCs w:val="14"/>
          <w:lang w:eastAsia="ru-RU"/>
        </w:rPr>
        <w:t xml:space="preserve"> организация» межрегиональное объединение строителей" регистрационный номер в государственном реестре саморегулирующих организаций СРО-С-002-18032009.</w:t>
      </w:r>
    </w:p>
    <w:p w:rsidR="00396F01" w:rsidRPr="00396F01" w:rsidRDefault="00396F01" w:rsidP="00396F01">
      <w:pPr>
        <w:shd w:val="clear" w:color="auto" w:fill="FFFFFF"/>
        <w:spacing w:before="100" w:beforeAutospacing="1" w:after="100" w:afterAutospacing="1" w:line="240" w:lineRule="auto"/>
        <w:outlineLvl w:val="1"/>
        <w:rPr>
          <w:rFonts w:ascii="Arial" w:eastAsia="Times New Roman" w:hAnsi="Arial" w:cs="Arial"/>
          <w:b/>
          <w:bCs/>
          <w:color w:val="38709C"/>
          <w:sz w:val="36"/>
          <w:szCs w:val="36"/>
          <w:lang w:eastAsia="ru-RU"/>
        </w:rPr>
      </w:pPr>
      <w:r w:rsidRPr="00396F01">
        <w:rPr>
          <w:rFonts w:ascii="Arial" w:eastAsia="Times New Roman" w:hAnsi="Arial" w:cs="Arial"/>
          <w:b/>
          <w:bCs/>
          <w:color w:val="38709C"/>
          <w:sz w:val="36"/>
          <w:szCs w:val="36"/>
          <w:lang w:eastAsia="ru-RU"/>
        </w:rPr>
        <w:t>2. Информация о проекте строительства</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 Цель проекта строительства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396F01">
        <w:rPr>
          <w:rFonts w:ascii="Arial" w:eastAsia="Times New Roman" w:hAnsi="Arial" w:cs="Arial"/>
          <w:color w:val="000000"/>
          <w:sz w:val="14"/>
          <w:szCs w:val="14"/>
          <w:lang w:eastAsia="ru-RU"/>
        </w:rPr>
        <w:t>Строительство жилого комплекса «</w:t>
      </w:r>
      <w:proofErr w:type="spellStart"/>
      <w:r w:rsidRPr="00396F01">
        <w:rPr>
          <w:rFonts w:ascii="Arial" w:eastAsia="Times New Roman" w:hAnsi="Arial" w:cs="Arial"/>
          <w:color w:val="000000"/>
          <w:sz w:val="14"/>
          <w:szCs w:val="14"/>
          <w:lang w:eastAsia="ru-RU"/>
        </w:rPr>
        <w:t>Глазковский</w:t>
      </w:r>
      <w:proofErr w:type="spellEnd"/>
      <w:r w:rsidRPr="00396F01">
        <w:rPr>
          <w:rFonts w:ascii="Arial" w:eastAsia="Times New Roman" w:hAnsi="Arial" w:cs="Arial"/>
          <w:color w:val="000000"/>
          <w:sz w:val="14"/>
          <w:szCs w:val="14"/>
          <w:lang w:eastAsia="ru-RU"/>
        </w:rPr>
        <w:t>» — многоквартирные жилые дома с подземной автостоянкой по адресу г. Иркутск, Свердловский район, ул. К. Цеткин — ул. Гоголя, ул. Лермонтова.</w:t>
      </w:r>
      <w:proofErr w:type="gramEnd"/>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2.2. Этапы и сроки реализации проекта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Блок-секция № 5. Срок реализации строительства 2016–2018 год, окончание строительства 1 квартал 2018 год.</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2.3. Результат государственной экспертизы проектной документации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Выполнена негосударственная экспертиза проекта и получено положительное заключение ЗАО «ПРИНЦЭПС» № 38-2-1-3-0042-16 от 16 мая 2016 года.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 xml:space="preserve">Выполнена государственная экологическая экспертиза проекта и получено положительное заключение </w:t>
      </w:r>
      <w:proofErr w:type="spellStart"/>
      <w:r w:rsidRPr="00396F01">
        <w:rPr>
          <w:rFonts w:ascii="Arial" w:eastAsia="Times New Roman" w:hAnsi="Arial" w:cs="Arial"/>
          <w:color w:val="000000"/>
          <w:sz w:val="14"/>
          <w:szCs w:val="14"/>
          <w:lang w:eastAsia="ru-RU"/>
        </w:rPr>
        <w:t>Росприроднадзора</w:t>
      </w:r>
      <w:proofErr w:type="spellEnd"/>
      <w:r w:rsidRPr="00396F01">
        <w:rPr>
          <w:rFonts w:ascii="Arial" w:eastAsia="Times New Roman" w:hAnsi="Arial" w:cs="Arial"/>
          <w:color w:val="000000"/>
          <w:sz w:val="14"/>
          <w:szCs w:val="14"/>
          <w:lang w:eastAsia="ru-RU"/>
        </w:rPr>
        <w:t xml:space="preserve"> по Иркутской области № 633-од от 19 апреля 2016 года.</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2.4. Разрешение на строительство</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Разрешение на строительство объекта капитального строительства: 38-RU38303000-75-2016 выданное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w:t>
      </w:r>
      <w:proofErr w:type="gramStart"/>
      <w:r w:rsidRPr="00396F01">
        <w:rPr>
          <w:rFonts w:ascii="Arial" w:eastAsia="Times New Roman" w:hAnsi="Arial" w:cs="Arial"/>
          <w:color w:val="000000"/>
          <w:sz w:val="14"/>
          <w:szCs w:val="14"/>
          <w:lang w:eastAsia="ru-RU"/>
        </w:rPr>
        <w:t>г</w:t>
      </w:r>
      <w:proofErr w:type="gramEnd"/>
      <w:r w:rsidRPr="00396F01">
        <w:rPr>
          <w:rFonts w:ascii="Arial" w:eastAsia="Times New Roman" w:hAnsi="Arial" w:cs="Arial"/>
          <w:color w:val="000000"/>
          <w:sz w:val="14"/>
          <w:szCs w:val="14"/>
          <w:lang w:eastAsia="ru-RU"/>
        </w:rPr>
        <w:t>. Иркутска «27» мая 2016 года. Срок действия разрешения — 31 декабря 2017 года.</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2.5. Права застройщика на земельный участок</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СК «</w:t>
      </w:r>
      <w:proofErr w:type="spellStart"/>
      <w:r w:rsidRPr="00396F01">
        <w:rPr>
          <w:rFonts w:ascii="Arial" w:eastAsia="Times New Roman" w:hAnsi="Arial" w:cs="Arial"/>
          <w:color w:val="000000"/>
          <w:sz w:val="14"/>
          <w:szCs w:val="14"/>
          <w:lang w:eastAsia="ru-RU"/>
        </w:rPr>
        <w:t>БайкалСтройИнвест</w:t>
      </w:r>
      <w:proofErr w:type="spellEnd"/>
      <w:r w:rsidRPr="00396F01">
        <w:rPr>
          <w:rFonts w:ascii="Arial" w:eastAsia="Times New Roman" w:hAnsi="Arial" w:cs="Arial"/>
          <w:color w:val="000000"/>
          <w:sz w:val="14"/>
          <w:szCs w:val="14"/>
          <w:lang w:eastAsia="ru-RU"/>
        </w:rPr>
        <w:t>» является Арендатором — договор аренды земельного участка от 27.08.2015 года, дата регистрации 10.09.2015 года регистрационная запись № 38-38/001-38/001/003/2015-7799/1.</w:t>
      </w:r>
    </w:p>
    <w:p w:rsidR="00396F01" w:rsidRPr="00396F01" w:rsidRDefault="00396F01" w:rsidP="00396F01">
      <w:pPr>
        <w:shd w:val="clear" w:color="auto" w:fill="FFFFFF"/>
        <w:spacing w:before="100" w:beforeAutospacing="1" w:after="100" w:afterAutospacing="1" w:line="240" w:lineRule="auto"/>
        <w:outlineLvl w:val="3"/>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2.5.1. Собственник земельного участка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Гражданин РФ </w:t>
      </w:r>
      <w:proofErr w:type="spellStart"/>
      <w:r w:rsidRPr="00396F01">
        <w:rPr>
          <w:rFonts w:ascii="Arial" w:eastAsia="Times New Roman" w:hAnsi="Arial" w:cs="Arial"/>
          <w:color w:val="000000"/>
          <w:sz w:val="14"/>
          <w:szCs w:val="14"/>
          <w:lang w:eastAsia="ru-RU"/>
        </w:rPr>
        <w:t>Садохин</w:t>
      </w:r>
      <w:proofErr w:type="spellEnd"/>
      <w:r w:rsidRPr="00396F01">
        <w:rPr>
          <w:rFonts w:ascii="Arial" w:eastAsia="Times New Roman" w:hAnsi="Arial" w:cs="Arial"/>
          <w:color w:val="000000"/>
          <w:sz w:val="14"/>
          <w:szCs w:val="14"/>
          <w:lang w:eastAsia="ru-RU"/>
        </w:rPr>
        <w:t xml:space="preserve"> Олег Валентинович.</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2.6. Границы и площади земельного участка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Земельный участок площадью 3626 м², кадастровый номер 38:36:000033:34446.</w:t>
      </w:r>
    </w:p>
    <w:p w:rsidR="00396F01" w:rsidRPr="00396F01" w:rsidRDefault="00396F01" w:rsidP="00396F01">
      <w:pPr>
        <w:spacing w:after="0" w:line="240" w:lineRule="auto"/>
        <w:rPr>
          <w:rFonts w:ascii="Times New Roman" w:eastAsia="Times New Roman" w:hAnsi="Times New Roman" w:cs="Times New Roman"/>
          <w:sz w:val="24"/>
          <w:szCs w:val="24"/>
          <w:lang w:eastAsia="ru-RU"/>
        </w:rPr>
      </w:pPr>
      <w:r w:rsidRPr="00396F01">
        <w:rPr>
          <w:rFonts w:ascii="Arial" w:eastAsia="Times New Roman" w:hAnsi="Arial" w:cs="Arial"/>
          <w:color w:val="000000"/>
          <w:sz w:val="14"/>
          <w:szCs w:val="14"/>
          <w:shd w:val="clear" w:color="auto" w:fill="FFFFFF"/>
          <w:lang w:eastAsia="ru-RU"/>
        </w:rPr>
        <w:t xml:space="preserve">Располагается в Иркутской области, </w:t>
      </w:r>
      <w:proofErr w:type="gramStart"/>
      <w:r w:rsidRPr="00396F01">
        <w:rPr>
          <w:rFonts w:ascii="Arial" w:eastAsia="Times New Roman" w:hAnsi="Arial" w:cs="Arial"/>
          <w:color w:val="000000"/>
          <w:sz w:val="14"/>
          <w:szCs w:val="14"/>
          <w:shd w:val="clear" w:color="auto" w:fill="FFFFFF"/>
          <w:lang w:eastAsia="ru-RU"/>
        </w:rPr>
        <w:t>г</w:t>
      </w:r>
      <w:proofErr w:type="gramEnd"/>
      <w:r w:rsidRPr="00396F01">
        <w:rPr>
          <w:rFonts w:ascii="Arial" w:eastAsia="Times New Roman" w:hAnsi="Arial" w:cs="Arial"/>
          <w:color w:val="000000"/>
          <w:sz w:val="14"/>
          <w:szCs w:val="14"/>
          <w:shd w:val="clear" w:color="auto" w:fill="FFFFFF"/>
          <w:lang w:eastAsia="ru-RU"/>
        </w:rPr>
        <w:t>. Иркутск, в Свердловском районе, ул. Гоголя, 48, 50, 52 границы земельного участка определены на генплане строительства.</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2.7. Элементы благоустройства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Элементы благоустройства включают в себя: сеть тротуаров и дорог, хозяйственные и детские игровые площадки, территории для стоянки автомобилей, предусматривается озеленение в границах отведенной территории.</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2.8. Месторасположение жилого комплекса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Г. Иркутск, Свердловский район, ул. Гоголя.</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2.9. Описание объекта строительства в соответствии с проектной документацией</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Многоквартирный жилой дом состоит из 1-ой блок секции, 2 подъезда, 12 этажей с подвальным и цокольным этажами.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lastRenderedPageBreak/>
        <w:t>Количество квартир — 115, в том числе:</w:t>
      </w:r>
    </w:p>
    <w:p w:rsidR="00396F01" w:rsidRPr="00396F01" w:rsidRDefault="00396F01" w:rsidP="00396F01">
      <w:pPr>
        <w:numPr>
          <w:ilvl w:val="0"/>
          <w:numId w:val="1"/>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1-комнатные — 83 квартиры</w:t>
      </w:r>
    </w:p>
    <w:p w:rsidR="00396F01" w:rsidRPr="00396F01" w:rsidRDefault="00396F01" w:rsidP="00396F01">
      <w:pPr>
        <w:numPr>
          <w:ilvl w:val="0"/>
          <w:numId w:val="1"/>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2-комнатные — 19 квартир</w:t>
      </w:r>
    </w:p>
    <w:p w:rsidR="00396F01" w:rsidRPr="00396F01" w:rsidRDefault="00396F01" w:rsidP="00396F01">
      <w:pPr>
        <w:numPr>
          <w:ilvl w:val="0"/>
          <w:numId w:val="1"/>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3-комнатные — 13 квартир</w:t>
      </w:r>
    </w:p>
    <w:p w:rsidR="00396F01" w:rsidRPr="00396F01" w:rsidRDefault="00396F01" w:rsidP="00396F01">
      <w:pPr>
        <w:numPr>
          <w:ilvl w:val="0"/>
          <w:numId w:val="1"/>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Цокольный этаж — офисные помещения</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396F01">
        <w:rPr>
          <w:rFonts w:ascii="Arial" w:eastAsia="Times New Roman" w:hAnsi="Arial" w:cs="Arial"/>
          <w:color w:val="000000"/>
          <w:sz w:val="14"/>
          <w:szCs w:val="14"/>
          <w:lang w:eastAsia="ru-RU"/>
        </w:rPr>
        <w:t>Архитектурные решения</w:t>
      </w:r>
      <w:proofErr w:type="gramEnd"/>
      <w:r w:rsidRPr="00396F01">
        <w:rPr>
          <w:rFonts w:ascii="Arial" w:eastAsia="Times New Roman" w:hAnsi="Arial" w:cs="Arial"/>
          <w:color w:val="000000"/>
          <w:sz w:val="14"/>
          <w:szCs w:val="14"/>
          <w:lang w:eastAsia="ru-RU"/>
        </w:rPr>
        <w:t xml:space="preserve"> жилой блок секции имеют единую стилистику фасадов:</w:t>
      </w:r>
    </w:p>
    <w:p w:rsidR="00396F01" w:rsidRPr="00396F01" w:rsidRDefault="00396F01" w:rsidP="00396F01">
      <w:pPr>
        <w:numPr>
          <w:ilvl w:val="0"/>
          <w:numId w:val="2"/>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Наружные стены — кирпич</w:t>
      </w:r>
    </w:p>
    <w:p w:rsidR="00396F01" w:rsidRPr="00396F01" w:rsidRDefault="00396F01" w:rsidP="00396F01">
      <w:pPr>
        <w:numPr>
          <w:ilvl w:val="0"/>
          <w:numId w:val="2"/>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Внутренние стены — монолитные, кирпич</w:t>
      </w:r>
    </w:p>
    <w:p w:rsidR="00396F01" w:rsidRPr="00396F01" w:rsidRDefault="00396F01" w:rsidP="00396F01">
      <w:pPr>
        <w:numPr>
          <w:ilvl w:val="0"/>
          <w:numId w:val="2"/>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Перекрытия — железобетонные</w:t>
      </w:r>
    </w:p>
    <w:p w:rsidR="00396F01" w:rsidRPr="00396F01" w:rsidRDefault="00396F01" w:rsidP="00396F01">
      <w:pPr>
        <w:numPr>
          <w:ilvl w:val="0"/>
          <w:numId w:val="2"/>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Крыша — плоская с наружным водостоком.</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2.10. Количество и состав квартир в строящемся доме:</w:t>
      </w:r>
    </w:p>
    <w:tbl>
      <w:tblPr>
        <w:tblW w:w="0" w:type="auto"/>
        <w:shd w:val="clear" w:color="auto" w:fill="FFFFFF"/>
        <w:tblCellMar>
          <w:top w:w="15" w:type="dxa"/>
          <w:left w:w="15" w:type="dxa"/>
          <w:bottom w:w="15" w:type="dxa"/>
          <w:right w:w="15" w:type="dxa"/>
        </w:tblCellMar>
        <w:tblLook w:val="04A0"/>
      </w:tblPr>
      <w:tblGrid>
        <w:gridCol w:w="1848"/>
        <w:gridCol w:w="1522"/>
        <w:gridCol w:w="746"/>
        <w:gridCol w:w="964"/>
      </w:tblGrid>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Наименование квартиры</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Количество квартир</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Площадь</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b/>
                <w:bCs/>
                <w:color w:val="000000"/>
                <w:sz w:val="14"/>
                <w:szCs w:val="14"/>
                <w:lang w:eastAsia="ru-RU"/>
              </w:rPr>
            </w:pPr>
            <w:r w:rsidRPr="00396F01">
              <w:rPr>
                <w:rFonts w:ascii="Arial" w:eastAsia="Times New Roman" w:hAnsi="Arial" w:cs="Arial"/>
                <w:b/>
                <w:bCs/>
                <w:color w:val="000000"/>
                <w:sz w:val="14"/>
                <w:szCs w:val="14"/>
                <w:lang w:eastAsia="ru-RU"/>
              </w:rPr>
              <w:t>Блок секция</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6</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31,9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36,4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7</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36,5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19</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37,5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40,4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7</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43,0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44,9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20</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47,7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2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65,5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2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68,6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2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73,5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65,0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3 комнатная квартира</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86,4 м²</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5</w:t>
            </w:r>
          </w:p>
        </w:tc>
      </w:tr>
      <w:tr w:rsidR="00396F01" w:rsidRPr="00396F01" w:rsidTr="00396F01">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ИТОГО:</w:t>
            </w: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jc w:val="right"/>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115</w:t>
            </w:r>
          </w:p>
        </w:tc>
        <w:tc>
          <w:tcPr>
            <w:tcW w:w="0" w:type="auto"/>
            <w:tcBorders>
              <w:bottom w:val="single" w:sz="4" w:space="0" w:color="CCCCCC"/>
            </w:tcBorders>
            <w:shd w:val="clear" w:color="auto" w:fill="FFFFFF"/>
            <w:tcMar>
              <w:top w:w="50" w:type="dxa"/>
              <w:left w:w="50" w:type="dxa"/>
              <w:bottom w:w="50" w:type="dxa"/>
              <w:right w:w="50" w:type="dxa"/>
            </w:tcMar>
            <w:vAlign w:val="center"/>
            <w:hideMark/>
          </w:tcPr>
          <w:p w:rsidR="00396F01" w:rsidRPr="00396F01" w:rsidRDefault="00396F01" w:rsidP="00396F01">
            <w:pPr>
              <w:spacing w:after="0" w:line="240" w:lineRule="auto"/>
              <w:rPr>
                <w:rFonts w:ascii="Arial" w:eastAsia="Times New Roman" w:hAnsi="Arial" w:cs="Arial"/>
                <w:color w:val="000000"/>
                <w:sz w:val="14"/>
                <w:szCs w:val="14"/>
                <w:lang w:eastAsia="ru-RU"/>
              </w:rPr>
            </w:pPr>
          </w:p>
        </w:tc>
        <w:tc>
          <w:tcPr>
            <w:tcW w:w="0" w:type="auto"/>
            <w:tcBorders>
              <w:bottom w:val="single" w:sz="4" w:space="0" w:color="CCCCCC"/>
            </w:tcBorders>
            <w:shd w:val="clear" w:color="auto" w:fill="FFFFFF"/>
            <w:tcMar>
              <w:top w:w="50" w:type="dxa"/>
              <w:left w:w="50" w:type="dxa"/>
              <w:bottom w:w="50" w:type="dxa"/>
              <w:right w:w="50" w:type="dxa"/>
            </w:tcMar>
            <w:hideMark/>
          </w:tcPr>
          <w:p w:rsidR="00396F01" w:rsidRPr="00396F01" w:rsidRDefault="00396F01" w:rsidP="00396F01">
            <w:pPr>
              <w:spacing w:after="0" w:line="240" w:lineRule="auto"/>
              <w:rPr>
                <w:rFonts w:ascii="Arial" w:eastAsia="Times New Roman" w:hAnsi="Arial" w:cs="Arial"/>
                <w:color w:val="000000"/>
                <w:sz w:val="14"/>
                <w:szCs w:val="14"/>
                <w:lang w:eastAsia="ru-RU"/>
              </w:rPr>
            </w:pPr>
          </w:p>
        </w:tc>
      </w:tr>
    </w:tbl>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2.11. Состав общего имущества в жилой блок секции, которое будет находиться в обще долевой собственности участников долевого строительства после получения разрешения на ввод в эксплуатацию</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396F01">
        <w:rPr>
          <w:rFonts w:ascii="Arial" w:eastAsia="Times New Roman" w:hAnsi="Arial" w:cs="Arial"/>
          <w:color w:val="000000"/>
          <w:sz w:val="14"/>
          <w:szCs w:val="14"/>
          <w:lang w:eastAsia="ru-RU"/>
        </w:rPr>
        <w:t>Помещения, не являющееся частями квартир и предназначенные для обслуживания более одного помещения в данной блок секции, в том числе межквартирные лестничные площадки, лестницы, тамбуры, лифты, лифтовые шахты, коридоры, крыша, дворовое пространство.</w:t>
      </w:r>
      <w:proofErr w:type="gramEnd"/>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2.12. Предполагаемый срок получения разрешения на ввод в эксплуатацию</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4-я блок секция — 1 квартал 2016 года.</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2.13. Планируемая стоимость строительства 1-ой очереди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Приблизительно 285 615,00 тыс. руб.</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2.14. Возможные финансовые и прочее риски при осуществлении проекта строительства и меры по добровольному страхованию застройщиком таких рисков</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Инвестиционные риски — невысокие.</w:t>
      </w:r>
      <w:r w:rsidRPr="00396F01">
        <w:rPr>
          <w:rFonts w:ascii="Arial" w:eastAsia="Times New Roman" w:hAnsi="Arial" w:cs="Arial"/>
          <w:color w:val="000000"/>
          <w:sz w:val="14"/>
          <w:szCs w:val="14"/>
          <w:lang w:eastAsia="ru-RU"/>
        </w:rPr>
        <w:br/>
        <w:t>Инфляционные риски — умеренные.</w:t>
      </w:r>
      <w:r w:rsidRPr="00396F01">
        <w:rPr>
          <w:rFonts w:ascii="Arial" w:eastAsia="Times New Roman" w:hAnsi="Arial" w:cs="Arial"/>
          <w:color w:val="000000"/>
          <w:sz w:val="14"/>
          <w:szCs w:val="14"/>
          <w:lang w:eastAsia="ru-RU"/>
        </w:rPr>
        <w:br/>
        <w:t xml:space="preserve">Форс-мажор (неисполнение явилось следствием обстоятельств неопределимой силы, возникших в результате события чрезвычайного </w:t>
      </w:r>
      <w:r w:rsidRPr="00396F01">
        <w:rPr>
          <w:rFonts w:ascii="Arial" w:eastAsia="Times New Roman" w:hAnsi="Arial" w:cs="Arial"/>
          <w:color w:val="000000"/>
          <w:sz w:val="14"/>
          <w:szCs w:val="14"/>
          <w:lang w:eastAsia="ru-RU"/>
        </w:rPr>
        <w:lastRenderedPageBreak/>
        <w:t>характера, которые стороны не смогут предвидеть и предотвратить разумными мерами).</w:t>
      </w:r>
      <w:r w:rsidRPr="00396F01">
        <w:rPr>
          <w:rFonts w:ascii="Arial" w:eastAsia="Times New Roman" w:hAnsi="Arial" w:cs="Arial"/>
          <w:color w:val="000000"/>
          <w:sz w:val="14"/>
          <w:szCs w:val="14"/>
          <w:lang w:eastAsia="ru-RU"/>
        </w:rPr>
        <w:br/>
        <w:t>Добровольное страхование рисков — отсутствует.</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2.15. Способ обеспечения исполнения обязательств застройщика по договору</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Все договоры долевого участия регистрируются в Управлении Федеральной службы государственной регистрации, кадастра и картографии по Иркутской области, что исключает риск двойной продажи объектов долевого участия и гарантирует юридическую чистоту сделки.</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396F01">
        <w:rPr>
          <w:rFonts w:ascii="Arial" w:eastAsia="Times New Roman" w:hAnsi="Arial" w:cs="Arial"/>
          <w:color w:val="000000"/>
          <w:sz w:val="14"/>
          <w:szCs w:val="14"/>
          <w:lang w:eastAsia="ru-RU"/>
        </w:rPr>
        <w:t>Договоры долевого участия в строительстве застрахованы по гражданской ответственности застройщика за неисполнение или ненадлежащее исполнение обязательств по передаче жилого помещения ООО «Региональная страховая компания»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№35-45288/2016 от 09.06.2016 года).</w:t>
      </w:r>
      <w:proofErr w:type="gramEnd"/>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С момента государственной регистрации договора участников долевого строительства считаются находящимися в залоге земельный участок, на котором ведется строительство и строящийся на этом участке многоквартирные жилые дома, возврат денежных средств, внесенных участником долевого строительства при расторжении договора, уплата участнику долевого строительства денежных средств, причитающихся ему в возмещение убытков вследствие неисполнения обязательств.</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2.16. Об иных договорах и сделках, на основании которых привлекаются денежные средства</w:t>
      </w:r>
    </w:p>
    <w:p w:rsidR="00396F01" w:rsidRPr="00396F01" w:rsidRDefault="00396F01" w:rsidP="00396F01">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На момент составления настоящей проектной декларации иные договора (сделки) для привлечения денежных сре</w:t>
      </w:r>
      <w:proofErr w:type="gramStart"/>
      <w:r w:rsidRPr="00396F01">
        <w:rPr>
          <w:rFonts w:ascii="Arial" w:eastAsia="Times New Roman" w:hAnsi="Arial" w:cs="Arial"/>
          <w:color w:val="000000"/>
          <w:sz w:val="14"/>
          <w:szCs w:val="14"/>
          <w:lang w:eastAsia="ru-RU"/>
        </w:rPr>
        <w:t>дств дл</w:t>
      </w:r>
      <w:proofErr w:type="gramEnd"/>
      <w:r w:rsidRPr="00396F01">
        <w:rPr>
          <w:rFonts w:ascii="Arial" w:eastAsia="Times New Roman" w:hAnsi="Arial" w:cs="Arial"/>
          <w:color w:val="000000"/>
          <w:sz w:val="14"/>
          <w:szCs w:val="14"/>
          <w:lang w:eastAsia="ru-RU"/>
        </w:rPr>
        <w:t>я строительства не заключались.</w:t>
      </w:r>
    </w:p>
    <w:p w:rsidR="00396F01" w:rsidRPr="00396F01" w:rsidRDefault="00396F01" w:rsidP="00396F0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96F01">
        <w:rPr>
          <w:rFonts w:ascii="Arial" w:eastAsia="Times New Roman" w:hAnsi="Arial" w:cs="Arial"/>
          <w:b/>
          <w:bCs/>
          <w:color w:val="000000"/>
          <w:sz w:val="27"/>
          <w:szCs w:val="27"/>
          <w:lang w:eastAsia="ru-RU"/>
        </w:rPr>
        <w:t>2.17. Перечень организаций осуществляющих строительно-монтажные и другие работы</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w:t>
      </w:r>
      <w:proofErr w:type="spellStart"/>
      <w:r w:rsidRPr="00396F01">
        <w:rPr>
          <w:rFonts w:ascii="Arial" w:eastAsia="Times New Roman" w:hAnsi="Arial" w:cs="Arial"/>
          <w:color w:val="000000"/>
          <w:sz w:val="14"/>
          <w:szCs w:val="14"/>
          <w:lang w:eastAsia="ru-RU"/>
        </w:rPr>
        <w:t>СпектрСтрой</w:t>
      </w:r>
      <w:proofErr w:type="spellEnd"/>
      <w:r w:rsidRPr="00396F01">
        <w:rPr>
          <w:rFonts w:ascii="Arial" w:eastAsia="Times New Roman" w:hAnsi="Arial" w:cs="Arial"/>
          <w:color w:val="000000"/>
          <w:sz w:val="14"/>
          <w:szCs w:val="14"/>
          <w:lang w:eastAsia="ru-RU"/>
        </w:rPr>
        <w:t>»</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w:t>
      </w:r>
      <w:proofErr w:type="spellStart"/>
      <w:r w:rsidRPr="00396F01">
        <w:rPr>
          <w:rFonts w:ascii="Arial" w:eastAsia="Times New Roman" w:hAnsi="Arial" w:cs="Arial"/>
          <w:color w:val="000000"/>
          <w:sz w:val="14"/>
          <w:szCs w:val="14"/>
          <w:lang w:eastAsia="ru-RU"/>
        </w:rPr>
        <w:t>Сантехлюкс</w:t>
      </w:r>
      <w:proofErr w:type="spellEnd"/>
      <w:r w:rsidRPr="00396F01">
        <w:rPr>
          <w:rFonts w:ascii="Arial" w:eastAsia="Times New Roman" w:hAnsi="Arial" w:cs="Arial"/>
          <w:color w:val="000000"/>
          <w:sz w:val="14"/>
          <w:szCs w:val="14"/>
          <w:lang w:eastAsia="ru-RU"/>
        </w:rPr>
        <w:t>»</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«Студия-АЗ»</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«Гарантия Безопасности»</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МУП ВКХ г. Иркутска</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НПФ «</w:t>
      </w:r>
      <w:proofErr w:type="spellStart"/>
      <w:r w:rsidRPr="00396F01">
        <w:rPr>
          <w:rFonts w:ascii="Arial" w:eastAsia="Times New Roman" w:hAnsi="Arial" w:cs="Arial"/>
          <w:color w:val="000000"/>
          <w:sz w:val="14"/>
          <w:szCs w:val="14"/>
          <w:lang w:eastAsia="ru-RU"/>
        </w:rPr>
        <w:t>Электролюкс</w:t>
      </w:r>
      <w:proofErr w:type="spellEnd"/>
      <w:r w:rsidRPr="00396F01">
        <w:rPr>
          <w:rFonts w:ascii="Arial" w:eastAsia="Times New Roman" w:hAnsi="Arial" w:cs="Arial"/>
          <w:color w:val="000000"/>
          <w:sz w:val="14"/>
          <w:szCs w:val="14"/>
          <w:lang w:eastAsia="ru-RU"/>
        </w:rPr>
        <w:t>»</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ПСФ «Афина»</w:t>
      </w:r>
    </w:p>
    <w:p w:rsidR="00396F01" w:rsidRPr="00396F01" w:rsidRDefault="00396F01" w:rsidP="00396F01">
      <w:pPr>
        <w:numPr>
          <w:ilvl w:val="0"/>
          <w:numId w:val="3"/>
        </w:num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396F01">
        <w:rPr>
          <w:rFonts w:ascii="Arial" w:eastAsia="Times New Roman" w:hAnsi="Arial" w:cs="Arial"/>
          <w:color w:val="000000"/>
          <w:sz w:val="14"/>
          <w:szCs w:val="14"/>
          <w:lang w:eastAsia="ru-RU"/>
        </w:rPr>
        <w:t>ООО «Фабрика бетонов» и т. д.</w:t>
      </w:r>
    </w:p>
    <w:p w:rsidR="006A7CB0" w:rsidRDefault="00396F01"/>
    <w:sectPr w:rsidR="006A7CB0" w:rsidSect="000E1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7D8E"/>
    <w:multiLevelType w:val="multilevel"/>
    <w:tmpl w:val="0B2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E5B73"/>
    <w:multiLevelType w:val="multilevel"/>
    <w:tmpl w:val="06C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47A56"/>
    <w:multiLevelType w:val="multilevel"/>
    <w:tmpl w:val="219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96F01"/>
    <w:rsid w:val="000E1929"/>
    <w:rsid w:val="00396F01"/>
    <w:rsid w:val="0084387C"/>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29"/>
  </w:style>
  <w:style w:type="paragraph" w:styleId="2">
    <w:name w:val="heading 2"/>
    <w:basedOn w:val="a"/>
    <w:link w:val="20"/>
    <w:uiPriority w:val="9"/>
    <w:qFormat/>
    <w:rsid w:val="00396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6F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6F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F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6F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6F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6F01"/>
  </w:style>
</w:styles>
</file>

<file path=word/webSettings.xml><?xml version="1.0" encoding="utf-8"?>
<w:webSettings xmlns:r="http://schemas.openxmlformats.org/officeDocument/2006/relationships" xmlns:w="http://schemas.openxmlformats.org/wordprocessingml/2006/main">
  <w:divs>
    <w:div w:id="1577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2</cp:revision>
  <dcterms:created xsi:type="dcterms:W3CDTF">2016-06-21T03:10:00Z</dcterms:created>
  <dcterms:modified xsi:type="dcterms:W3CDTF">2016-06-21T03:10:00Z</dcterms:modified>
</cp:coreProperties>
</file>