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7BD" w:rsidRPr="00A33010" w:rsidRDefault="001F57BD" w:rsidP="001F57BD">
      <w:pPr>
        <w:pStyle w:val="Con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A33010">
        <w:rPr>
          <w:rFonts w:ascii="Times New Roman" w:hAnsi="Times New Roman" w:cs="Times New Roman"/>
          <w:sz w:val="28"/>
          <w:szCs w:val="28"/>
        </w:rPr>
        <w:t>ДОГОВОР № ________</w:t>
      </w:r>
    </w:p>
    <w:p w:rsidR="001F57BD" w:rsidRPr="00A33010" w:rsidRDefault="001F57BD" w:rsidP="001F57BD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3010">
        <w:rPr>
          <w:rFonts w:ascii="Times New Roman" w:hAnsi="Times New Roman" w:cs="Times New Roman"/>
          <w:b/>
          <w:bCs/>
          <w:sz w:val="28"/>
          <w:szCs w:val="28"/>
        </w:rPr>
        <w:t xml:space="preserve">участия в долевом строительстве </w:t>
      </w:r>
    </w:p>
    <w:p w:rsidR="001F57BD" w:rsidRPr="00A33010" w:rsidRDefault="001F57BD" w:rsidP="001F57BD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57BD" w:rsidRPr="00A33010" w:rsidRDefault="001F57BD" w:rsidP="001F57B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D7560">
        <w:rPr>
          <w:rFonts w:ascii="Times New Roman" w:hAnsi="Times New Roman" w:cs="Times New Roman"/>
          <w:sz w:val="24"/>
          <w:szCs w:val="24"/>
        </w:rPr>
        <w:t>г. Иркутск</w:t>
      </w:r>
      <w:r w:rsidRPr="00ED7560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</w:t>
      </w:r>
      <w:r w:rsidR="00A33010" w:rsidRPr="00ED756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D756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33010" w:rsidRPr="00ED7560">
        <w:rPr>
          <w:rFonts w:ascii="Times New Roman" w:hAnsi="Times New Roman" w:cs="Times New Roman"/>
          <w:sz w:val="24"/>
          <w:szCs w:val="24"/>
        </w:rPr>
        <w:t xml:space="preserve">      </w:t>
      </w:r>
      <w:r w:rsidR="003934EA" w:rsidRPr="00ED7560">
        <w:rPr>
          <w:rFonts w:ascii="Times New Roman" w:hAnsi="Times New Roman" w:cs="Times New Roman"/>
          <w:sz w:val="24"/>
          <w:szCs w:val="24"/>
        </w:rPr>
        <w:t xml:space="preserve"> </w:t>
      </w:r>
      <w:r w:rsidRPr="00ED7560">
        <w:rPr>
          <w:rFonts w:ascii="Times New Roman" w:hAnsi="Times New Roman" w:cs="Times New Roman"/>
          <w:sz w:val="24"/>
          <w:szCs w:val="24"/>
        </w:rPr>
        <w:t>«_____» _______ 201__ года</w:t>
      </w:r>
    </w:p>
    <w:p w:rsidR="001F57BD" w:rsidRPr="001570FE" w:rsidRDefault="00892AE7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70FE">
        <w:rPr>
          <w:rFonts w:ascii="Times New Roman" w:hAnsi="Times New Roman" w:cs="Times New Roman"/>
          <w:b/>
          <w:bCs/>
          <w:sz w:val="24"/>
          <w:szCs w:val="24"/>
        </w:rPr>
        <w:t>Закрытое акционерное общество «</w:t>
      </w:r>
      <w:proofErr w:type="spellStart"/>
      <w:r w:rsidRPr="001570FE">
        <w:rPr>
          <w:rFonts w:ascii="Times New Roman" w:hAnsi="Times New Roman" w:cs="Times New Roman"/>
          <w:b/>
          <w:bCs/>
          <w:sz w:val="24"/>
          <w:szCs w:val="24"/>
        </w:rPr>
        <w:t>Желдорипотека</w:t>
      </w:r>
      <w:proofErr w:type="spellEnd"/>
      <w:r w:rsidRPr="001570FE">
        <w:rPr>
          <w:rFonts w:ascii="Times New Roman" w:hAnsi="Times New Roman" w:cs="Times New Roman"/>
          <w:b/>
          <w:bCs/>
          <w:sz w:val="24"/>
          <w:szCs w:val="24"/>
        </w:rPr>
        <w:t>», ИНН 7708155798</w:t>
      </w:r>
      <w:r w:rsidRPr="001570FE">
        <w:rPr>
          <w:rFonts w:ascii="Times New Roman" w:hAnsi="Times New Roman" w:cs="Times New Roman"/>
          <w:sz w:val="24"/>
          <w:szCs w:val="24"/>
        </w:rPr>
        <w:t>, зарегистрированное Решением Московской регистрационной палаты от 19.02.2001 года, свидетельство о государственной регистрации № 001.361.122, внесенное  в единый государственный реестр юридических лиц за основным государственным регистрационным номером (ОГРН) 1027739623988, Свидетельство о внесении записи в ЕГРЮЛ о юридическом лице, зарегистрированном до 01.07.2002 г. серия 77 № 007397762 от 26.11.2002 г., выданное Межрайонной инспекцией МНС России № 39 по г</w:t>
      </w:r>
      <w:proofErr w:type="gramEnd"/>
      <w:r w:rsidRPr="001570FE">
        <w:rPr>
          <w:rFonts w:ascii="Times New Roman" w:hAnsi="Times New Roman" w:cs="Times New Roman"/>
          <w:sz w:val="24"/>
          <w:szCs w:val="24"/>
        </w:rPr>
        <w:t>. Москве, именуемое в дальнейшем «</w:t>
      </w:r>
      <w:r w:rsidRPr="001570FE">
        <w:rPr>
          <w:rFonts w:ascii="Times New Roman" w:hAnsi="Times New Roman" w:cs="Times New Roman"/>
          <w:b/>
          <w:bCs/>
          <w:sz w:val="24"/>
          <w:szCs w:val="24"/>
        </w:rPr>
        <w:t>Застройщик</w:t>
      </w:r>
      <w:r w:rsidRPr="001570FE">
        <w:rPr>
          <w:rFonts w:ascii="Times New Roman" w:hAnsi="Times New Roman" w:cs="Times New Roman"/>
          <w:sz w:val="24"/>
          <w:szCs w:val="24"/>
        </w:rPr>
        <w:t xml:space="preserve">», в лице Директора филиала в городе Иркутск </w:t>
      </w:r>
      <w:proofErr w:type="spellStart"/>
      <w:r w:rsidRPr="001570FE">
        <w:rPr>
          <w:rFonts w:ascii="Times New Roman" w:hAnsi="Times New Roman" w:cs="Times New Roman"/>
          <w:sz w:val="24"/>
          <w:szCs w:val="24"/>
        </w:rPr>
        <w:t>Жильцова</w:t>
      </w:r>
      <w:proofErr w:type="spellEnd"/>
      <w:r w:rsidRPr="001570FE">
        <w:rPr>
          <w:rFonts w:ascii="Times New Roman" w:hAnsi="Times New Roman" w:cs="Times New Roman"/>
          <w:sz w:val="24"/>
          <w:szCs w:val="24"/>
        </w:rPr>
        <w:t xml:space="preserve"> Вячеслава Геннадьевича, действующего на основании Доверенности, удостоверенной 18 октября 2016 года Арсеевой Ольгой Владимировной,  нотариусом города Москвы и зарегистрированной в реестре «18» октября 2016 года за  № 3-3302</w:t>
      </w:r>
      <w:r w:rsidR="001F57BD" w:rsidRPr="001570FE">
        <w:rPr>
          <w:rFonts w:ascii="Times New Roman" w:hAnsi="Times New Roman" w:cs="Times New Roman"/>
          <w:sz w:val="24"/>
          <w:szCs w:val="24"/>
        </w:rPr>
        <w:t xml:space="preserve">, с одной стороны, и 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70FE">
        <w:rPr>
          <w:rFonts w:ascii="Times New Roman" w:hAnsi="Times New Roman" w:cs="Times New Roman"/>
          <w:b/>
          <w:sz w:val="24"/>
          <w:szCs w:val="24"/>
          <w:u w:val="single"/>
        </w:rPr>
        <w:t>_________ФИО __________</w:t>
      </w:r>
      <w:r w:rsidRPr="001570FE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1570FE">
        <w:rPr>
          <w:rFonts w:ascii="Times New Roman" w:hAnsi="Times New Roman" w:cs="Times New Roman"/>
          <w:sz w:val="24"/>
          <w:szCs w:val="24"/>
        </w:rPr>
        <w:t xml:space="preserve"> ______________ года рождения, паспорт: серия ___ номер _____, выдан ____________________,  _______________</w:t>
      </w:r>
      <w:r w:rsidRPr="001570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70FE">
        <w:rPr>
          <w:rFonts w:ascii="Times New Roman" w:hAnsi="Times New Roman" w:cs="Times New Roman"/>
          <w:sz w:val="24"/>
          <w:szCs w:val="24"/>
        </w:rPr>
        <w:t>года</w:t>
      </w:r>
      <w:r w:rsidRPr="001570FE">
        <w:rPr>
          <w:rFonts w:ascii="Times New Roman" w:hAnsi="Times New Roman" w:cs="Times New Roman"/>
          <w:bCs/>
          <w:sz w:val="24"/>
          <w:szCs w:val="24"/>
        </w:rPr>
        <w:t xml:space="preserve">, код подразделения _____________,  зарегистрирован по адресу: г. __________________________, </w:t>
      </w:r>
      <w:r w:rsidRPr="001570F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570FE">
        <w:rPr>
          <w:rFonts w:ascii="Times New Roman" w:hAnsi="Times New Roman" w:cs="Times New Roman"/>
          <w:sz w:val="24"/>
          <w:szCs w:val="24"/>
        </w:rPr>
        <w:t xml:space="preserve">именуемый  в дальнейшем </w:t>
      </w:r>
      <w:r w:rsidRPr="001570FE">
        <w:rPr>
          <w:rFonts w:ascii="Times New Roman" w:hAnsi="Times New Roman" w:cs="Times New Roman"/>
          <w:b/>
          <w:bCs/>
          <w:sz w:val="24"/>
          <w:szCs w:val="24"/>
        </w:rPr>
        <w:t>«Участник»,</w:t>
      </w:r>
      <w:r w:rsidRPr="001570FE">
        <w:rPr>
          <w:rFonts w:ascii="Times New Roman" w:hAnsi="Times New Roman" w:cs="Times New Roman"/>
          <w:sz w:val="24"/>
          <w:szCs w:val="24"/>
        </w:rPr>
        <w:t xml:space="preserve"> с другой стороны, </w:t>
      </w:r>
      <w:proofErr w:type="gramEnd"/>
    </w:p>
    <w:p w:rsidR="001F57BD" w:rsidRPr="001570FE" w:rsidRDefault="001F57BD" w:rsidP="001F57BD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    далее совместно именуемые в тексте настоящего договора «</w:t>
      </w:r>
      <w:r w:rsidRPr="001570FE">
        <w:rPr>
          <w:rFonts w:ascii="Times New Roman" w:hAnsi="Times New Roman" w:cs="Times New Roman"/>
          <w:b/>
          <w:sz w:val="24"/>
          <w:szCs w:val="24"/>
        </w:rPr>
        <w:t>Стороны</w:t>
      </w:r>
      <w:r w:rsidRPr="001570FE">
        <w:rPr>
          <w:rFonts w:ascii="Times New Roman" w:hAnsi="Times New Roman" w:cs="Times New Roman"/>
          <w:sz w:val="24"/>
          <w:szCs w:val="24"/>
        </w:rPr>
        <w:t>», заключили настоящий договор о нижеследующем:</w:t>
      </w:r>
    </w:p>
    <w:p w:rsidR="001F57BD" w:rsidRPr="001570FE" w:rsidRDefault="001F57BD" w:rsidP="001F57BD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F57BD" w:rsidRPr="001570FE" w:rsidRDefault="001F57BD" w:rsidP="001F57BD">
      <w:pPr>
        <w:pStyle w:val="ConsNormal"/>
        <w:widowControl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70FE">
        <w:rPr>
          <w:rFonts w:ascii="Times New Roman" w:hAnsi="Times New Roman" w:cs="Times New Roman"/>
          <w:b/>
          <w:bCs/>
          <w:sz w:val="24"/>
          <w:szCs w:val="24"/>
        </w:rPr>
        <w:t>1. Предмет договора и общие положения</w:t>
      </w:r>
    </w:p>
    <w:p w:rsidR="001F57BD" w:rsidRPr="001570FE" w:rsidRDefault="001F57BD" w:rsidP="001F57BD">
      <w:pPr>
        <w:pStyle w:val="ConsNormal"/>
        <w:widowControl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57BD" w:rsidRPr="001570FE" w:rsidRDefault="001F57BD" w:rsidP="001F57BD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 По настоящему договору Участник обязуется принять участие в долевом строительстве многоквартирного жилого дома по строительному адресу:</w:t>
      </w:r>
      <w:r w:rsidR="007D56F4" w:rsidRPr="001570F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7D56F4" w:rsidRPr="001570FE">
        <w:rPr>
          <w:rFonts w:ascii="Times New Roman" w:hAnsi="Times New Roman" w:cs="Times New Roman"/>
          <w:b/>
          <w:sz w:val="24"/>
          <w:szCs w:val="24"/>
        </w:rPr>
        <w:t>Многоквартирный 9-ти этажный жилой дом в г. Иркутске, ул. Тельмана</w:t>
      </w:r>
      <w:r w:rsidRPr="001570FE">
        <w:rPr>
          <w:rFonts w:ascii="Times New Roman" w:hAnsi="Times New Roman" w:cs="Times New Roman"/>
          <w:sz w:val="24"/>
          <w:szCs w:val="24"/>
        </w:rPr>
        <w:t>, далее именуемого «Объект», произведя оплату в объеме, на условиях и в сроки, установленные настоящим договором, а Застройщик обязуется в предусмотренный настоящим договором срок своими силами и (или) с привлечением других лиц построить (создать) Объект и после получения разрешения на ввод Объекта в эксплуатацию передать Участнику расположенное в Объекте жилое помещение</w:t>
      </w:r>
      <w:proofErr w:type="gramEnd"/>
      <w:r w:rsidRPr="001570FE">
        <w:rPr>
          <w:rFonts w:ascii="Times New Roman" w:hAnsi="Times New Roman" w:cs="Times New Roman"/>
          <w:sz w:val="24"/>
          <w:szCs w:val="24"/>
        </w:rPr>
        <w:t xml:space="preserve"> в соответствии с характеристиками, указанными в Приложении №1 к настоящему договору, далее именуемое «Квартира».</w:t>
      </w:r>
    </w:p>
    <w:p w:rsidR="001F57BD" w:rsidRPr="001570FE" w:rsidRDefault="001F57BD" w:rsidP="001F57BD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 При заключении настоящего договора Стороны руководствуются  Гражданским Кодексом РФ, Федеральным законом РФ от 30 декабря 2004 года №214-ФЗ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</w:t>
      </w:r>
      <w:r w:rsidRPr="001570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70FE">
        <w:rPr>
          <w:rFonts w:ascii="Times New Roman" w:hAnsi="Times New Roman" w:cs="Times New Roman"/>
          <w:sz w:val="24"/>
          <w:szCs w:val="24"/>
        </w:rPr>
        <w:t>и констатируют, что: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- </w:t>
      </w:r>
      <w:r w:rsidR="00256173" w:rsidRPr="001570FE">
        <w:rPr>
          <w:rFonts w:ascii="Times New Roman" w:hAnsi="Times New Roman" w:cs="Times New Roman"/>
          <w:sz w:val="24"/>
          <w:szCs w:val="24"/>
        </w:rPr>
        <w:t xml:space="preserve"> Договор аренды земельного участка № 4368 от 07 июня 2010 г.</w:t>
      </w:r>
    </w:p>
    <w:p w:rsidR="00256173" w:rsidRPr="001570FE" w:rsidRDefault="00256173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- Дополнительное соглашение (А) к договору аренды № 4368 от 07.06.2010</w:t>
      </w:r>
      <w:r w:rsidR="00CB78F0" w:rsidRPr="001570FE">
        <w:rPr>
          <w:rFonts w:ascii="Times New Roman" w:hAnsi="Times New Roman" w:cs="Times New Roman"/>
          <w:sz w:val="24"/>
          <w:szCs w:val="24"/>
        </w:rPr>
        <w:t xml:space="preserve">  </w:t>
      </w:r>
      <w:r w:rsidRPr="001570FE">
        <w:rPr>
          <w:rFonts w:ascii="Times New Roman" w:hAnsi="Times New Roman" w:cs="Times New Roman"/>
          <w:sz w:val="24"/>
          <w:szCs w:val="24"/>
        </w:rPr>
        <w:t>№  010-67-215/12 от 26 апреля 2012 г;</w:t>
      </w:r>
    </w:p>
    <w:p w:rsidR="001F57BD" w:rsidRPr="005071ED" w:rsidRDefault="00C54635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- </w:t>
      </w:r>
      <w:r w:rsidR="001F57BD" w:rsidRPr="001570FE">
        <w:rPr>
          <w:rFonts w:ascii="Times New Roman" w:hAnsi="Times New Roman" w:cs="Times New Roman"/>
          <w:sz w:val="24"/>
          <w:szCs w:val="24"/>
        </w:rPr>
        <w:t xml:space="preserve">Проектная декларация по строительству многоквартирного жилого дома, расположенного по адресу: </w:t>
      </w:r>
      <w:r w:rsidR="00256173" w:rsidRPr="001570FE">
        <w:rPr>
          <w:rFonts w:ascii="Times New Roman" w:hAnsi="Times New Roman" w:cs="Times New Roman"/>
          <w:sz w:val="24"/>
          <w:szCs w:val="24"/>
        </w:rPr>
        <w:t xml:space="preserve">Иркутская область, г. Иркутск, Ленинский район, ул. Тельмана  </w:t>
      </w:r>
      <w:r w:rsidRPr="001570FE">
        <w:rPr>
          <w:rFonts w:ascii="Times New Roman" w:hAnsi="Times New Roman" w:cs="Times New Roman"/>
          <w:sz w:val="24"/>
          <w:szCs w:val="24"/>
        </w:rPr>
        <w:t>от «01» августа 2016</w:t>
      </w:r>
      <w:r w:rsidR="001F57BD" w:rsidRPr="001570FE">
        <w:rPr>
          <w:rFonts w:ascii="Times New Roman" w:hAnsi="Times New Roman" w:cs="Times New Roman"/>
          <w:sz w:val="24"/>
          <w:szCs w:val="24"/>
        </w:rPr>
        <w:t xml:space="preserve">, размещенная на </w:t>
      </w:r>
      <w:proofErr w:type="gramStart"/>
      <w:r w:rsidR="001F57BD" w:rsidRPr="001570FE">
        <w:rPr>
          <w:rFonts w:ascii="Times New Roman" w:hAnsi="Times New Roman" w:cs="Times New Roman"/>
          <w:sz w:val="24"/>
          <w:szCs w:val="24"/>
        </w:rPr>
        <w:t>сайте</w:t>
      </w:r>
      <w:proofErr w:type="gramEnd"/>
      <w:r w:rsidR="001F57BD" w:rsidRPr="001570FE">
        <w:rPr>
          <w:rFonts w:ascii="Times New Roman" w:hAnsi="Times New Roman" w:cs="Times New Roman"/>
          <w:sz w:val="24"/>
          <w:szCs w:val="24"/>
        </w:rPr>
        <w:t xml:space="preserve"> Застройщика по адресу</w:t>
      </w:r>
      <w:r w:rsidR="001F57BD" w:rsidRPr="001570F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hyperlink r:id="rId5" w:history="1">
        <w:r w:rsidR="005071ED" w:rsidRPr="00044E6E">
          <w:rPr>
            <w:rStyle w:val="a7"/>
            <w:rFonts w:ascii="Times New Roman" w:hAnsi="Times New Roman" w:cs="Times New Roman"/>
            <w:sz w:val="24"/>
            <w:szCs w:val="24"/>
          </w:rPr>
          <w:t>http://irkutsk.zdi.ru/projects/individual/12068/docs/</w:t>
        </w:r>
      </w:hyperlink>
      <w:r w:rsidR="005071E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F57BD" w:rsidRPr="001570FE">
        <w:rPr>
          <w:rFonts w:ascii="Times New Roman" w:hAnsi="Times New Roman" w:cs="Times New Roman"/>
          <w:sz w:val="24"/>
          <w:szCs w:val="24"/>
        </w:rPr>
        <w:t>включает в себя информацию о Застройщике и Объекте в соответствии с требованиями действующего законодательства Российской Федерации в  сети Интернет: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-</w:t>
      </w:r>
      <w:r w:rsidRPr="001570F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570FE">
        <w:rPr>
          <w:rFonts w:ascii="Times New Roman" w:hAnsi="Times New Roman" w:cs="Times New Roman"/>
          <w:sz w:val="24"/>
          <w:szCs w:val="24"/>
        </w:rPr>
        <w:t xml:space="preserve">Застройщиком получено заключение экспертизы о соответствии Застройщика и проектной декларации, указанной в предыдущем абзаце, требованиям Федерального закона РФ  от 30 декабря 2004 года № 214-ФЗ «Об участии в долевом строительстве </w:t>
      </w:r>
      <w:r w:rsidRPr="001570FE">
        <w:rPr>
          <w:rFonts w:ascii="Times New Roman" w:hAnsi="Times New Roman" w:cs="Times New Roman"/>
          <w:sz w:val="24"/>
          <w:szCs w:val="24"/>
        </w:rPr>
        <w:lastRenderedPageBreak/>
        <w:t>многоквартирных домов и иных объектов недвижимости и о внесении изменений в некоторые законодательные акты Российской Федерации».</w:t>
      </w:r>
    </w:p>
    <w:p w:rsidR="001F57BD" w:rsidRPr="001570FE" w:rsidRDefault="001F57BD" w:rsidP="001F57BD">
      <w:pPr>
        <w:pStyle w:val="ConsNormal"/>
        <w:widowControl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С момента государственной регистрации настоящего договора право собственности на Земельный участок и строящийся Объект считаются находящимися в залоге у Участника в обеспечение исполнения обязательств Застройщика. </w:t>
      </w:r>
    </w:p>
    <w:p w:rsidR="001F57BD" w:rsidRPr="001570FE" w:rsidRDefault="001F57BD" w:rsidP="001F57BD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70FE"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 w:rsidRPr="001570FE">
        <w:rPr>
          <w:rFonts w:ascii="Times New Roman" w:hAnsi="Times New Roman" w:cs="Times New Roman"/>
          <w:sz w:val="24"/>
          <w:szCs w:val="24"/>
        </w:rPr>
        <w:t xml:space="preserve"> Застройщиком в порядке, установленном законодательством о градостроительной деятельности, разрешения на ввод в эксплуатацию Объекта, строительство которого было осуществлено с привлечением денежных средств Участника, до даты передачи Квартиры по акту приёма-передачи, Квартира считается находящейся в залоге у Участника.</w:t>
      </w:r>
    </w:p>
    <w:p w:rsidR="001F57BD" w:rsidRPr="001570FE" w:rsidRDefault="001F57BD" w:rsidP="001F57BD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Право собственности Участника на Квартиру возникает с момента его государственной регистрации в  Управлении Федеральной службы государственной регистрации, кадастра и картографии по Ростовской области.</w:t>
      </w:r>
    </w:p>
    <w:p w:rsidR="001F57BD" w:rsidRPr="001570FE" w:rsidRDefault="001F57BD" w:rsidP="001F57BD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Обязательство Застройщика по настоящему договору дополнительно обеспечивается Договором 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участия в долевом строительстве</w:t>
      </w:r>
      <w:r w:rsidR="005B6A12" w:rsidRPr="001570FE">
        <w:rPr>
          <w:rFonts w:ascii="Times New Roman" w:hAnsi="Times New Roman" w:cs="Times New Roman"/>
          <w:sz w:val="24"/>
          <w:szCs w:val="24"/>
        </w:rPr>
        <w:t xml:space="preserve"> № 35-85509/2016 </w:t>
      </w:r>
      <w:r w:rsidRPr="001570FE">
        <w:rPr>
          <w:rFonts w:ascii="Times New Roman" w:hAnsi="Times New Roman" w:cs="Times New Roman"/>
          <w:sz w:val="24"/>
          <w:szCs w:val="24"/>
        </w:rPr>
        <w:t xml:space="preserve"> от </w:t>
      </w:r>
      <w:r w:rsidR="005B6A12" w:rsidRPr="001570FE">
        <w:rPr>
          <w:rFonts w:ascii="Times New Roman" w:hAnsi="Times New Roman" w:cs="Times New Roman"/>
          <w:sz w:val="24"/>
          <w:szCs w:val="24"/>
        </w:rPr>
        <w:t xml:space="preserve">08 сентября 2016 </w:t>
      </w:r>
      <w:r w:rsidRPr="001570FE">
        <w:rPr>
          <w:rFonts w:ascii="Times New Roman" w:hAnsi="Times New Roman" w:cs="Times New Roman"/>
          <w:sz w:val="24"/>
          <w:szCs w:val="24"/>
        </w:rPr>
        <w:t>г., заключенного с Обществом с ограниченной ответственностью «Региональная страховая компания».</w:t>
      </w:r>
    </w:p>
    <w:p w:rsidR="001F57BD" w:rsidRPr="001570FE" w:rsidRDefault="001F57BD" w:rsidP="001F57BD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Участник подтверждает, что на момент подписания настоящего договора он ознакомлен с условиями страхования ответственности (обязательства) Застройщика по настоящему договору и сведениями о страховщике и претензий к указанным условиям и сведениям не имеет.</w:t>
      </w:r>
    </w:p>
    <w:p w:rsidR="001F57BD" w:rsidRPr="001570FE" w:rsidRDefault="001F57BD" w:rsidP="001F57BD">
      <w:pPr>
        <w:pStyle w:val="ConsNormal"/>
        <w:widowControl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70FE">
        <w:rPr>
          <w:rFonts w:ascii="Times New Roman" w:hAnsi="Times New Roman" w:cs="Times New Roman"/>
          <w:b/>
          <w:bCs/>
          <w:sz w:val="24"/>
          <w:szCs w:val="24"/>
        </w:rPr>
        <w:t>2. Источник участия в долевом строительстве</w:t>
      </w:r>
    </w:p>
    <w:p w:rsidR="001F57BD" w:rsidRPr="001570FE" w:rsidRDefault="001F57BD" w:rsidP="001F57BD">
      <w:pPr>
        <w:pStyle w:val="ConsNormal"/>
        <w:widowControl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57BD" w:rsidRPr="001570FE" w:rsidRDefault="001F57BD" w:rsidP="001F57BD">
      <w:pPr>
        <w:widowControl w:val="0"/>
        <w:numPr>
          <w:ilvl w:val="0"/>
          <w:numId w:val="1"/>
        </w:numPr>
        <w:tabs>
          <w:tab w:val="clear" w:pos="0"/>
          <w:tab w:val="num" w:pos="1320"/>
        </w:tabs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Квартира приобретается Участником на </w:t>
      </w:r>
      <w:proofErr w:type="gramStart"/>
      <w:r w:rsidRPr="001570FE">
        <w:rPr>
          <w:rFonts w:ascii="Times New Roman" w:hAnsi="Times New Roman" w:cs="Times New Roman"/>
          <w:sz w:val="24"/>
          <w:szCs w:val="24"/>
        </w:rPr>
        <w:t>условиях</w:t>
      </w:r>
      <w:proofErr w:type="gramEnd"/>
      <w:r w:rsidRPr="001570FE">
        <w:rPr>
          <w:rFonts w:ascii="Times New Roman" w:hAnsi="Times New Roman" w:cs="Times New Roman"/>
          <w:sz w:val="24"/>
          <w:szCs w:val="24"/>
        </w:rPr>
        <w:t xml:space="preserve"> настоящего договора за счет собственных средств.</w:t>
      </w:r>
    </w:p>
    <w:p w:rsidR="001F57BD" w:rsidRPr="001570FE" w:rsidRDefault="001F57BD" w:rsidP="001F57BD">
      <w:pPr>
        <w:widowControl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57BD" w:rsidRPr="001570FE" w:rsidRDefault="001F57BD" w:rsidP="001F57BD">
      <w:pPr>
        <w:pStyle w:val="ConsNormal"/>
        <w:widowControl/>
        <w:ind w:firstLine="8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70FE">
        <w:rPr>
          <w:rFonts w:ascii="Times New Roman" w:hAnsi="Times New Roman" w:cs="Times New Roman"/>
          <w:b/>
          <w:bCs/>
          <w:sz w:val="24"/>
          <w:szCs w:val="24"/>
        </w:rPr>
        <w:t>3. Размер участия в долевом строительстве и порядок расчетов между Сторонами</w:t>
      </w:r>
    </w:p>
    <w:p w:rsidR="001F57BD" w:rsidRPr="001570FE" w:rsidRDefault="001F57BD" w:rsidP="001F57BD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F57BD" w:rsidRPr="001570FE" w:rsidRDefault="001F57BD" w:rsidP="001F57BD">
      <w:pPr>
        <w:widowControl w:val="0"/>
        <w:numPr>
          <w:ilvl w:val="0"/>
          <w:numId w:val="2"/>
        </w:numPr>
        <w:tabs>
          <w:tab w:val="left" w:pos="1320"/>
        </w:tabs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Общая сумма </w:t>
      </w:r>
      <w:proofErr w:type="gramStart"/>
      <w:r w:rsidRPr="001570FE">
        <w:rPr>
          <w:rFonts w:ascii="Times New Roman" w:hAnsi="Times New Roman" w:cs="Times New Roman"/>
          <w:sz w:val="24"/>
          <w:szCs w:val="24"/>
        </w:rPr>
        <w:t>денежных средств, подлежащих уплате Участником  Застройщику для строительства Объекта составляет</w:t>
      </w:r>
      <w:proofErr w:type="gramEnd"/>
      <w:r w:rsidRPr="001570FE">
        <w:rPr>
          <w:rFonts w:ascii="Times New Roman" w:hAnsi="Times New Roman" w:cs="Times New Roman"/>
          <w:sz w:val="24"/>
          <w:szCs w:val="24"/>
        </w:rPr>
        <w:t xml:space="preserve"> </w:t>
      </w:r>
      <w:r w:rsidRPr="001570FE">
        <w:rPr>
          <w:rFonts w:ascii="Times New Roman" w:hAnsi="Times New Roman" w:cs="Times New Roman"/>
          <w:b/>
          <w:sz w:val="24"/>
          <w:szCs w:val="24"/>
        </w:rPr>
        <w:t>_________,_____ (</w:t>
      </w:r>
      <w:proofErr w:type="spellStart"/>
      <w:r w:rsidRPr="001570FE">
        <w:rPr>
          <w:rFonts w:ascii="Times New Roman" w:hAnsi="Times New Roman" w:cs="Times New Roman"/>
          <w:b/>
          <w:sz w:val="24"/>
          <w:szCs w:val="24"/>
        </w:rPr>
        <w:t>___________миллиона</w:t>
      </w:r>
      <w:proofErr w:type="spellEnd"/>
      <w:r w:rsidRPr="001570F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570FE">
        <w:rPr>
          <w:rFonts w:ascii="Times New Roman" w:hAnsi="Times New Roman" w:cs="Times New Roman"/>
          <w:b/>
          <w:sz w:val="24"/>
          <w:szCs w:val="24"/>
        </w:rPr>
        <w:t>____________________тысяч</w:t>
      </w:r>
      <w:proofErr w:type="spellEnd"/>
      <w:r w:rsidRPr="001570FE">
        <w:rPr>
          <w:rFonts w:ascii="Times New Roman" w:hAnsi="Times New Roman" w:cs="Times New Roman"/>
          <w:b/>
          <w:sz w:val="24"/>
          <w:szCs w:val="24"/>
        </w:rPr>
        <w:t>) рублей 00 копеек.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Указанная сумма определена Сторонами из расчета </w:t>
      </w:r>
      <w:r w:rsidRPr="001570FE">
        <w:rPr>
          <w:rFonts w:ascii="Times New Roman" w:hAnsi="Times New Roman" w:cs="Times New Roman"/>
          <w:b/>
          <w:i/>
          <w:sz w:val="24"/>
          <w:szCs w:val="24"/>
        </w:rPr>
        <w:t>____________ (______ тысяч) рублей</w:t>
      </w:r>
      <w:r w:rsidRPr="001570FE">
        <w:rPr>
          <w:rFonts w:ascii="Times New Roman" w:hAnsi="Times New Roman" w:cs="Times New Roman"/>
          <w:sz w:val="24"/>
          <w:szCs w:val="24"/>
        </w:rPr>
        <w:t xml:space="preserve"> за 1 (один) квадратный метр общей площади Квартиры по проекту (с учетом площади балконов (лоджий) с понижающим коэффициентом).</w:t>
      </w:r>
    </w:p>
    <w:p w:rsidR="001F57BD" w:rsidRPr="001570FE" w:rsidRDefault="001F57BD" w:rsidP="001F57BD">
      <w:pPr>
        <w:widowControl w:val="0"/>
        <w:numPr>
          <w:ilvl w:val="0"/>
          <w:numId w:val="2"/>
        </w:numPr>
        <w:tabs>
          <w:tab w:val="left" w:pos="1320"/>
        </w:tabs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Денежная сумма в размере </w:t>
      </w:r>
      <w:r w:rsidRPr="001570FE">
        <w:rPr>
          <w:rFonts w:ascii="Times New Roman" w:hAnsi="Times New Roman" w:cs="Times New Roman"/>
          <w:b/>
          <w:sz w:val="24"/>
          <w:szCs w:val="24"/>
        </w:rPr>
        <w:t>_________,_______ (________) рублей 00 копеек</w:t>
      </w:r>
      <w:r w:rsidRPr="001570FE">
        <w:rPr>
          <w:rFonts w:ascii="Times New Roman" w:hAnsi="Times New Roman" w:cs="Times New Roman"/>
          <w:sz w:val="24"/>
          <w:szCs w:val="24"/>
        </w:rPr>
        <w:t xml:space="preserve"> уплачивается  Участником не ранее даты государственной регистрации настоящего договора, но в срок не позднее 1</w:t>
      </w:r>
      <w:r w:rsidRPr="001570FE">
        <w:rPr>
          <w:rFonts w:ascii="Times New Roman" w:hAnsi="Times New Roman" w:cs="Times New Roman"/>
          <w:bCs/>
          <w:spacing w:val="-1"/>
          <w:sz w:val="24"/>
          <w:szCs w:val="24"/>
        </w:rPr>
        <w:t>5 (Пятнадцати) рабочих дней</w:t>
      </w:r>
      <w:r w:rsidRPr="001570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1570FE">
        <w:rPr>
          <w:rFonts w:ascii="Times New Roman" w:hAnsi="Times New Roman" w:cs="Times New Roman"/>
          <w:b/>
          <w:bCs/>
          <w:spacing w:val="-1"/>
          <w:sz w:val="24"/>
          <w:szCs w:val="24"/>
        </w:rPr>
        <w:t>с даты</w:t>
      </w:r>
      <w:proofErr w:type="gramEnd"/>
      <w:r w:rsidRPr="001570FE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государственной регистрации настоящего договора</w:t>
      </w:r>
      <w:r w:rsidRPr="001570FE">
        <w:rPr>
          <w:rFonts w:ascii="Times New Roman" w:hAnsi="Times New Roman" w:cs="Times New Roman"/>
          <w:b/>
          <w:spacing w:val="-1"/>
          <w:sz w:val="24"/>
          <w:szCs w:val="24"/>
        </w:rPr>
        <w:t>,</w:t>
      </w:r>
      <w:r w:rsidRPr="001570FE">
        <w:rPr>
          <w:rFonts w:ascii="Times New Roman" w:hAnsi="Times New Roman" w:cs="Times New Roman"/>
          <w:spacing w:val="-1"/>
          <w:sz w:val="24"/>
          <w:szCs w:val="24"/>
        </w:rPr>
        <w:t xml:space="preserve"> способами, предусмотренными действующим законодательством.</w:t>
      </w:r>
    </w:p>
    <w:p w:rsidR="001F57BD" w:rsidRPr="001570FE" w:rsidRDefault="001F57BD" w:rsidP="001F57BD">
      <w:pPr>
        <w:widowControl w:val="0"/>
        <w:numPr>
          <w:ilvl w:val="0"/>
          <w:numId w:val="2"/>
        </w:numPr>
        <w:tabs>
          <w:tab w:val="left" w:pos="1320"/>
        </w:tabs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570FE">
        <w:rPr>
          <w:rFonts w:ascii="Times New Roman" w:hAnsi="Times New Roman" w:cs="Times New Roman"/>
          <w:spacing w:val="-1"/>
          <w:sz w:val="24"/>
          <w:szCs w:val="24"/>
        </w:rPr>
        <w:t>Факт надлежащего исполнения Участником обязательства по уплате суммы, указанной в п.3.2 настоящего договора, подтверждается соответствующими платежными документами.</w:t>
      </w:r>
    </w:p>
    <w:p w:rsidR="001F57BD" w:rsidRPr="001570FE" w:rsidRDefault="001F57BD" w:rsidP="001F57BD">
      <w:pPr>
        <w:widowControl w:val="0"/>
        <w:numPr>
          <w:ilvl w:val="0"/>
          <w:numId w:val="2"/>
        </w:numPr>
        <w:tabs>
          <w:tab w:val="left" w:pos="1320"/>
        </w:tabs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Расчетный счет Застройщика указан в ст. 9 настоящего договора</w:t>
      </w:r>
      <w:r w:rsidRPr="001570FE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1570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57BD" w:rsidRPr="001570FE" w:rsidRDefault="001F57BD" w:rsidP="001F57BD">
      <w:pPr>
        <w:widowControl w:val="0"/>
        <w:numPr>
          <w:ilvl w:val="0"/>
          <w:numId w:val="2"/>
        </w:numPr>
        <w:tabs>
          <w:tab w:val="left" w:pos="1320"/>
        </w:tabs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70FE">
        <w:rPr>
          <w:rFonts w:ascii="Times New Roman" w:hAnsi="Times New Roman" w:cs="Times New Roman"/>
          <w:sz w:val="24"/>
          <w:szCs w:val="24"/>
        </w:rPr>
        <w:t xml:space="preserve">В случае увеличения или уменьшения фактических размеров площади Квартиры, в том числе за счет площади балкона (лоджии), по данным технической инвентаризации против размеров проектной площади Квартиры, указанной в Приложении №1 к настоящему договору, Участник производит дополнительную оплату по настоящему договору, либо Застройщик возвращает часть денежных средств, полученных от Участника по настоящему договору. </w:t>
      </w:r>
      <w:proofErr w:type="gramEnd"/>
    </w:p>
    <w:p w:rsidR="001F57BD" w:rsidRPr="001570FE" w:rsidRDefault="001F57BD" w:rsidP="001F57BD">
      <w:pPr>
        <w:widowControl w:val="0"/>
        <w:tabs>
          <w:tab w:val="left" w:pos="1320"/>
        </w:tabs>
        <w:autoSpaceDE w:val="0"/>
        <w:autoSpaceDN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lastRenderedPageBreak/>
        <w:t>Допустимое изменение фактических размеров площади Квартиры против размеров проектной площади Квартиры, указанной в Приложении №1 к настоящему договору, составляет не более  5 % (пяти процентов) от проектной площади Квартиры.</w:t>
      </w:r>
    </w:p>
    <w:p w:rsidR="001F57BD" w:rsidRPr="001570FE" w:rsidRDefault="001F57BD" w:rsidP="001F57BD">
      <w:pPr>
        <w:widowControl w:val="0"/>
        <w:tabs>
          <w:tab w:val="left" w:pos="1320"/>
        </w:tabs>
        <w:autoSpaceDE w:val="0"/>
        <w:autoSpaceDN w:val="0"/>
        <w:spacing w:after="0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Размер суммы доплаты или возврата определяется исходя из стоимости 1 квадратного метра общей площади Квартиры, указанной в п.3.1. настоящего договора</w:t>
      </w:r>
    </w:p>
    <w:p w:rsidR="001F57BD" w:rsidRPr="001570FE" w:rsidRDefault="001F57BD" w:rsidP="001F57BD">
      <w:pPr>
        <w:widowControl w:val="0"/>
        <w:tabs>
          <w:tab w:val="left" w:pos="1320"/>
        </w:tabs>
        <w:autoSpaceDE w:val="0"/>
        <w:autoSpaceDN w:val="0"/>
        <w:spacing w:after="0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Дополнительная оплата производится Участником в течение десяти рабочих дней с момента уведомления его Застройщиком о необходимости произвести доплату.</w:t>
      </w:r>
    </w:p>
    <w:p w:rsidR="001F57BD" w:rsidRPr="001570FE" w:rsidRDefault="001F57BD" w:rsidP="001F57BD">
      <w:pPr>
        <w:widowControl w:val="0"/>
        <w:tabs>
          <w:tab w:val="left" w:pos="1320"/>
        </w:tabs>
        <w:autoSpaceDE w:val="0"/>
        <w:autoSpaceDN w:val="0"/>
        <w:spacing w:after="0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Возврат денежных сре</w:t>
      </w:r>
      <w:proofErr w:type="gramStart"/>
      <w:r w:rsidRPr="001570FE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1570FE">
        <w:rPr>
          <w:rFonts w:ascii="Times New Roman" w:hAnsi="Times New Roman" w:cs="Times New Roman"/>
          <w:sz w:val="24"/>
          <w:szCs w:val="24"/>
        </w:rPr>
        <w:t>оизводится Застройщиком путем их перечисления на текущий счет Участника, указанный в письменном извещении, которое должно быть направлено Участником Застройщику в течение 10 (Десяти) рабочих дней с момента уведомления его Застройщиком о необходимости произвести возврат.</w:t>
      </w:r>
    </w:p>
    <w:p w:rsidR="001F57BD" w:rsidRPr="001570FE" w:rsidRDefault="001F57BD" w:rsidP="001F57BD">
      <w:pPr>
        <w:widowControl w:val="0"/>
        <w:tabs>
          <w:tab w:val="left" w:pos="1320"/>
        </w:tabs>
        <w:autoSpaceDE w:val="0"/>
        <w:autoSpaceDN w:val="0"/>
        <w:spacing w:after="0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3.6. В случае</w:t>
      </w:r>
      <w:proofErr w:type="gramStart"/>
      <w:r w:rsidRPr="001570F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570FE">
        <w:rPr>
          <w:rFonts w:ascii="Times New Roman" w:hAnsi="Times New Roman" w:cs="Times New Roman"/>
          <w:sz w:val="24"/>
          <w:szCs w:val="24"/>
        </w:rPr>
        <w:t xml:space="preserve"> если по окончании строительства у Застройщика образовалась положительная разница между суммой денежных средств, полученных от Участника и фактическими затратами на строительство, причитающимися на площадь, передаваемую Участнику по настоящему договору, эта сумма является вознаграждением Застройщика за оказываемые услуги по исполнению настоящего договора.</w:t>
      </w:r>
    </w:p>
    <w:p w:rsidR="001F57BD" w:rsidRPr="001570FE" w:rsidRDefault="001F57BD" w:rsidP="001F57BD">
      <w:pPr>
        <w:widowControl w:val="0"/>
        <w:tabs>
          <w:tab w:val="left" w:pos="1320"/>
        </w:tabs>
        <w:autoSpaceDE w:val="0"/>
        <w:autoSpaceDN w:val="0"/>
        <w:spacing w:after="0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Вознаграждение за услуги Застройщика по настоящему договору, в том числе, включает в себя расходы по страхованию гражданской ответственности Застройщика. </w:t>
      </w:r>
    </w:p>
    <w:p w:rsidR="001F57BD" w:rsidRPr="001570FE" w:rsidRDefault="001F57BD" w:rsidP="001F57BD">
      <w:pPr>
        <w:widowControl w:val="0"/>
        <w:tabs>
          <w:tab w:val="left" w:pos="1320"/>
        </w:tabs>
        <w:autoSpaceDE w:val="0"/>
        <w:autoSpaceDN w:val="0"/>
        <w:spacing w:after="0"/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1F57BD" w:rsidRPr="001570FE" w:rsidRDefault="001F57BD" w:rsidP="001F57BD">
      <w:pPr>
        <w:pStyle w:val="ConsNormal"/>
        <w:widowControl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70FE">
        <w:rPr>
          <w:rFonts w:ascii="Times New Roman" w:hAnsi="Times New Roman" w:cs="Times New Roman"/>
          <w:b/>
          <w:bCs/>
          <w:sz w:val="24"/>
          <w:szCs w:val="24"/>
        </w:rPr>
        <w:t>4. Обязанности Сторон</w:t>
      </w:r>
    </w:p>
    <w:p w:rsidR="001F57BD" w:rsidRPr="001570FE" w:rsidRDefault="001F57BD" w:rsidP="001F57BD">
      <w:pPr>
        <w:pStyle w:val="ConsNormal"/>
        <w:widowControl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70FE">
        <w:rPr>
          <w:rFonts w:ascii="Times New Roman" w:hAnsi="Times New Roman" w:cs="Times New Roman"/>
          <w:b/>
          <w:sz w:val="24"/>
          <w:szCs w:val="24"/>
        </w:rPr>
        <w:t>4.1. Застройщик обязуется: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4.1.1. Использовать денежные средства, полученные от Участника, по целевому назначению - для строительства Объекта. 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4.1.2. Передать Участнику Квартиру в срок не позднее </w:t>
      </w:r>
      <w:r w:rsidR="008B0122">
        <w:rPr>
          <w:rFonts w:ascii="Times New Roman" w:hAnsi="Times New Roman" w:cs="Times New Roman"/>
          <w:sz w:val="24"/>
          <w:szCs w:val="24"/>
        </w:rPr>
        <w:t>«</w:t>
      </w:r>
      <w:r w:rsidR="00D523A5">
        <w:rPr>
          <w:rFonts w:ascii="Times New Roman" w:hAnsi="Times New Roman" w:cs="Times New Roman"/>
          <w:sz w:val="24"/>
          <w:szCs w:val="24"/>
        </w:rPr>
        <w:t>28</w:t>
      </w:r>
      <w:r w:rsidR="008B0122">
        <w:rPr>
          <w:rFonts w:ascii="Times New Roman" w:hAnsi="Times New Roman" w:cs="Times New Roman"/>
          <w:sz w:val="24"/>
          <w:szCs w:val="24"/>
        </w:rPr>
        <w:t>» июня</w:t>
      </w:r>
      <w:r w:rsidR="0015312D" w:rsidRPr="001570FE">
        <w:rPr>
          <w:rFonts w:ascii="Times New Roman" w:hAnsi="Times New Roman" w:cs="Times New Roman"/>
          <w:sz w:val="24"/>
          <w:szCs w:val="24"/>
        </w:rPr>
        <w:t xml:space="preserve"> </w:t>
      </w:r>
      <w:r w:rsidRPr="001570FE">
        <w:rPr>
          <w:rFonts w:ascii="Times New Roman" w:hAnsi="Times New Roman" w:cs="Times New Roman"/>
          <w:sz w:val="24"/>
          <w:szCs w:val="24"/>
        </w:rPr>
        <w:t xml:space="preserve">2019 года в порядке и на условиях, указанных в </w:t>
      </w:r>
      <w:proofErr w:type="spellStart"/>
      <w:r w:rsidRPr="001570FE">
        <w:rPr>
          <w:rFonts w:ascii="Times New Roman" w:hAnsi="Times New Roman" w:cs="Times New Roman"/>
          <w:sz w:val="24"/>
          <w:szCs w:val="24"/>
        </w:rPr>
        <w:t>подп</w:t>
      </w:r>
      <w:proofErr w:type="spellEnd"/>
      <w:r w:rsidRPr="001570FE">
        <w:rPr>
          <w:rFonts w:ascii="Times New Roman" w:hAnsi="Times New Roman" w:cs="Times New Roman"/>
          <w:sz w:val="24"/>
          <w:szCs w:val="24"/>
        </w:rPr>
        <w:t>. 4.1.3 настоящего договора.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pacing w:val="-1"/>
          <w:sz w:val="24"/>
          <w:szCs w:val="24"/>
        </w:rPr>
        <w:t xml:space="preserve">4.1.3. В срок, указанный в </w:t>
      </w:r>
      <w:proofErr w:type="spellStart"/>
      <w:r w:rsidRPr="001570FE">
        <w:rPr>
          <w:rFonts w:ascii="Times New Roman" w:hAnsi="Times New Roman" w:cs="Times New Roman"/>
          <w:spacing w:val="-1"/>
          <w:sz w:val="24"/>
          <w:szCs w:val="24"/>
        </w:rPr>
        <w:t>подп</w:t>
      </w:r>
      <w:proofErr w:type="spellEnd"/>
      <w:r w:rsidRPr="001570FE">
        <w:rPr>
          <w:rFonts w:ascii="Times New Roman" w:hAnsi="Times New Roman" w:cs="Times New Roman"/>
          <w:spacing w:val="-1"/>
          <w:sz w:val="24"/>
          <w:szCs w:val="24"/>
        </w:rPr>
        <w:t xml:space="preserve">. 4.1.2 настоящего договора, при условии надлежащего исполнения Участником обязательств по оплате, в том числе предусмотренных п.3.5. настоящего договора, передать Участнику Квартиру по акту приема-передачи. </w:t>
      </w:r>
    </w:p>
    <w:p w:rsidR="001F57BD" w:rsidRPr="001570FE" w:rsidRDefault="001F57BD" w:rsidP="001F57BD">
      <w:pPr>
        <w:pStyle w:val="ConsPlusNormal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Застройщик не менее чем за месяц до момента передачи Квартиры обязан направить Участнику сообщение о завершении строительства (создания) Объекта и о готовности Квартиры к передаче, а также предупредить Участника о необходимости принятия Квартиры и о последствиях бездействия Участника. Сообщение должно быть направлено по почте заказным письмом с описью вложения и уведомлением о вручении по указанному в Статье 9 настоящего договора почтовому адресу или вручено Участнику лично под расписку. Участник, получивший сообщение Застройщика о завершении строительства (создания) Объекта и о готовности Квартиры к передаче, обязан приступить к ее принятию в срок, указанный в сообщении Застройщика.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Допускается досрочное исполнение Застройщиком обязательства по передаче Квартиры Участнику.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4.1.4. Не позднее 10 рабочих дней с момента получения разрешения на ввод Объекта в эксплуатацию передать полученное разрешение в Управление Федеральной службы государственной регистрации, кадастра и картографии по </w:t>
      </w:r>
      <w:r w:rsidR="0015312D" w:rsidRPr="001570FE">
        <w:rPr>
          <w:rFonts w:ascii="Times New Roman" w:hAnsi="Times New Roman" w:cs="Times New Roman"/>
          <w:sz w:val="24"/>
          <w:szCs w:val="24"/>
        </w:rPr>
        <w:t>Иркутской</w:t>
      </w:r>
      <w:r w:rsidRPr="001570FE">
        <w:rPr>
          <w:rFonts w:ascii="Times New Roman" w:hAnsi="Times New Roman" w:cs="Times New Roman"/>
          <w:sz w:val="24"/>
          <w:szCs w:val="24"/>
        </w:rPr>
        <w:t xml:space="preserve"> области.</w:t>
      </w:r>
    </w:p>
    <w:p w:rsidR="001F57BD" w:rsidRPr="001570FE" w:rsidRDefault="001F57BD" w:rsidP="001F57BD">
      <w:pPr>
        <w:autoSpaceDE w:val="0"/>
        <w:autoSpaceDN w:val="0"/>
        <w:adjustRightInd w:val="0"/>
        <w:spacing w:after="0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4.1.5. Предоставлять Участнику по письменному требованию последнего информацию в соответствии с действующим законодательством.</w:t>
      </w:r>
    </w:p>
    <w:p w:rsidR="001F57BD" w:rsidRPr="001570FE" w:rsidRDefault="001F57BD" w:rsidP="001F57BD">
      <w:pPr>
        <w:autoSpaceDE w:val="0"/>
        <w:autoSpaceDN w:val="0"/>
        <w:adjustRightInd w:val="0"/>
        <w:spacing w:after="0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4.1.6. В случае явной невозможности завершения строительства Объекта в срок указанный в пункте 4.1.2. настоящего договора, не позднее, чем за два месяца до </w:t>
      </w:r>
      <w:r w:rsidRPr="001570FE">
        <w:rPr>
          <w:rFonts w:ascii="Times New Roman" w:hAnsi="Times New Roman" w:cs="Times New Roman"/>
          <w:sz w:val="24"/>
          <w:szCs w:val="24"/>
        </w:rPr>
        <w:lastRenderedPageBreak/>
        <w:t xml:space="preserve">истечения этого срока, направить в адрес Участника предложение изменить настоящий договор в части увеличения  срока, установленного в пункте 4.1.2 настоящего договора. </w:t>
      </w:r>
    </w:p>
    <w:p w:rsidR="001F57BD" w:rsidRPr="001570FE" w:rsidRDefault="001F57BD" w:rsidP="001F57BD">
      <w:pPr>
        <w:autoSpaceDE w:val="0"/>
        <w:autoSpaceDN w:val="0"/>
        <w:adjustRightInd w:val="0"/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70FE">
        <w:rPr>
          <w:rFonts w:ascii="Times New Roman" w:hAnsi="Times New Roman" w:cs="Times New Roman"/>
          <w:b/>
          <w:sz w:val="24"/>
          <w:szCs w:val="24"/>
        </w:rPr>
        <w:t>4.2. Участник обязуется: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4.2.1. Принять участие в долевом строительстве Объекта и производить оплату в  соответствии с пунктами 3.1 – 3.5 настоящего договора.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4.2.2. После окончания строительства Объекта принять Квартиру  по акту приема-передачи в срок, указанный в сообщении Застройщика. 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4.2.3. В течение 30 дней с момента приемки Квартиры по акту приема-передачи совершить все необходимые действия для государственной регистрации права собственности на Квартиру либо в тот же срок предоставить Застройщику все необходимые полномочия для осуществления регистрационных действий по Квартире, выдав соответствующую доверенность.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4.2.4. Нести расходы по уплате государственной пошлины за государственную регистрацию права собственности на Квартиру, расходы по уплате государственной пошлины за государственную регистрацию настоящего договора, расходы по получению всех необходимых справок и документов, необходимых для такой регистрации, а также возместить Застройщику расходы по уплате государственной пошлины за государственную регистрацию настоящего договора. </w:t>
      </w:r>
    </w:p>
    <w:p w:rsidR="001F57BD" w:rsidRPr="001570FE" w:rsidRDefault="001F57BD" w:rsidP="001F57BD">
      <w:pPr>
        <w:pStyle w:val="ConsNormal"/>
        <w:widowControl/>
        <w:ind w:left="72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Государственная пошлина за государственную регистрацию настоящего договора уплачивается Участником самостоятельно в порядке, установленном действующим законодательством РФ.</w:t>
      </w:r>
    </w:p>
    <w:p w:rsidR="001F57BD" w:rsidRPr="001570FE" w:rsidRDefault="001F57BD" w:rsidP="001F57BD">
      <w:pPr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Расходы Застройщика по уплате государственной пошлины за государственную регистрацию настоящего договора  возмещаются Участником путём внесения соответствующей суммы на расчётный счёт  Застройщика в течение </w:t>
      </w:r>
      <w:r w:rsidRPr="001570FE">
        <w:rPr>
          <w:rFonts w:ascii="Times New Roman" w:hAnsi="Times New Roman" w:cs="Times New Roman"/>
          <w:spacing w:val="-1"/>
          <w:sz w:val="24"/>
          <w:szCs w:val="24"/>
        </w:rPr>
        <w:t>15 (пятнадцать) рабочих дней с момента государственной регистрации настоящего договора</w:t>
      </w:r>
      <w:r w:rsidRPr="001570FE">
        <w:rPr>
          <w:rFonts w:ascii="Times New Roman" w:hAnsi="Times New Roman" w:cs="Times New Roman"/>
          <w:sz w:val="24"/>
          <w:szCs w:val="24"/>
        </w:rPr>
        <w:t>.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4.2.5. Нести бремя содержания и риски случайной гибели или порчи Квартиры, а также общего имущества в Объекте с момента получения Квартиры по акту приема-передачи независимо от наличия или отсутствия у него зарегистрированного права собственности на Квартиру. С этого же момента Участник обязан осуществлять платежи организациям, предоставляющим по Объекту коммунальные и эксплуатационные услуги (в силу их фактического потребления).  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Непринятие Участником Квартиры в срок, установленный п.4.2.2. настоящего договора, не освобождает Участника от обязанности по оплате технического обслуживания Квартиры, общего имущества в Объекте и коммунальных услуг.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Если непринятие (уклонение от принятия) Участником квартиры в срок, установленный п.4.2.2 договора, повлекло за собой просрочку в передаче Квартиры, бремя содержания и риски случайной гибели или порчи Квартиры, а также общего имущества в Объекте признаются перешедшими к Участнику в момент, когда передача Квартиры должна была состояться.</w:t>
      </w:r>
    </w:p>
    <w:p w:rsidR="001F57BD" w:rsidRPr="001570FE" w:rsidRDefault="001F57BD" w:rsidP="001F57BD">
      <w:pPr>
        <w:pStyle w:val="ConsNormal"/>
        <w:widowControl/>
        <w:ind w:firstLine="8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70FE">
        <w:rPr>
          <w:rFonts w:ascii="Times New Roman" w:hAnsi="Times New Roman" w:cs="Times New Roman"/>
          <w:b/>
          <w:bCs/>
          <w:sz w:val="24"/>
          <w:szCs w:val="24"/>
        </w:rPr>
        <w:t>5. Ответственность Сторон</w:t>
      </w:r>
    </w:p>
    <w:p w:rsidR="001F57BD" w:rsidRPr="001570FE" w:rsidRDefault="001F57BD" w:rsidP="001F57BD">
      <w:pPr>
        <w:pStyle w:val="ConsNonformat"/>
        <w:widowControl/>
        <w:ind w:firstLine="8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5.1. Стороны несут ответственность по своим обязательствам в соответствии с действующим законодательством Российской Федерации.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5.2. При нарушении Участником сроков внесения денежных средств, предусмотренных настоящим договором, он уплачивает Застройщику неустойку в размере 1/300 ставки рефинансирования Банка России на день исполнения обязательства от суммы просроченного платежа за каждый день просрочки.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 5.3. При нарушении Застройщиком сроков передачи Квартиры по акту приема-передачи Застройщик уплачивает Участнику неустойку в размере 1/150 ставки </w:t>
      </w:r>
      <w:r w:rsidRPr="001570FE">
        <w:rPr>
          <w:rFonts w:ascii="Times New Roman" w:hAnsi="Times New Roman" w:cs="Times New Roman"/>
          <w:sz w:val="24"/>
          <w:szCs w:val="24"/>
        </w:rPr>
        <w:lastRenderedPageBreak/>
        <w:t>рефинансирования Банка России от суммы внесенных Участником денежных средств за каждый день просрочки.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5.4. Наступление обстоятельств непреодолимой силы (форс-мажор): стихийные бедствия, эпидемии, наводнения, землетрясения, пожары, забастовки, иные события, не подлежащие контролю Сторон, освобождают Стороны от ответственности за невыполнение или несвоевременное </w:t>
      </w:r>
      <w:bookmarkStart w:id="0" w:name="OCRUncertain159"/>
      <w:r w:rsidRPr="001570FE">
        <w:rPr>
          <w:rFonts w:ascii="Times New Roman" w:hAnsi="Times New Roman" w:cs="Times New Roman"/>
          <w:sz w:val="24"/>
          <w:szCs w:val="24"/>
        </w:rPr>
        <w:t>вы</w:t>
      </w:r>
      <w:bookmarkEnd w:id="0"/>
      <w:r w:rsidRPr="001570FE">
        <w:rPr>
          <w:rFonts w:ascii="Times New Roman" w:hAnsi="Times New Roman" w:cs="Times New Roman"/>
          <w:sz w:val="24"/>
          <w:szCs w:val="24"/>
        </w:rPr>
        <w:t>полнение  обязательств по настоящему договору.</w:t>
      </w:r>
      <w:bookmarkStart w:id="1" w:name="OCRUncertain160"/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5.5. В случае нарушения Участником  срока передачи Квартиры, указанного в п.4.2.2 настоящего договора, вследствие уклонения Участника от подписания акта приема-передачи Застройщик освобождается от уплаты Участнику неустойки (пени) при условии надлежащего исполнения Застройщиком своих обязательств по настоящему договору.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70FE">
        <w:rPr>
          <w:rFonts w:ascii="Times New Roman" w:hAnsi="Times New Roman" w:cs="Times New Roman"/>
          <w:sz w:val="24"/>
          <w:szCs w:val="24"/>
        </w:rPr>
        <w:t>5.6 Застройщик не несет ответственности за недостатки (дефекты) Квартиры, обнаруженные в течение гарантийного срока, если докажет, что они произошли вследствие нормального износа Квартиры или входящих в ее состав элементов отделки, систем инженерно-технического  обеспечения, конструктивных элементов, изделий, нарушения требований технических регламентов, градостроительных регламентов, иных обязательных требований к процессу эксплуатации Квартиры или входящих в ее состав элементов отделки, систем инженерно-технического обеспечения, конструктивных</w:t>
      </w:r>
      <w:proofErr w:type="gramEnd"/>
      <w:r w:rsidRPr="001570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70FE">
        <w:rPr>
          <w:rFonts w:ascii="Times New Roman" w:hAnsi="Times New Roman" w:cs="Times New Roman"/>
          <w:sz w:val="24"/>
          <w:szCs w:val="24"/>
        </w:rPr>
        <w:t>элементов, изделий либо вследствие ненадлежащего их ремонта, проведенного самим Участником или привлеченными им третьими лицами, а также если недостатки (дефекты) Квартиры возникли вследствие нарушения предусмотренных инструкцией Квартиры, указанной в п.1.7 настоящего договора, правил и условий эффективного и безопасного использования Квартиры, входящих в ее состав элементов отделки, систем инженерно-технического обеспечения, конструктивных элементов, изделий.</w:t>
      </w:r>
      <w:proofErr w:type="gramEnd"/>
    </w:p>
    <w:bookmarkEnd w:id="1"/>
    <w:p w:rsidR="001F57BD" w:rsidRPr="001570FE" w:rsidRDefault="001F57BD" w:rsidP="001F57BD">
      <w:pPr>
        <w:pStyle w:val="ConsNonformat"/>
        <w:widowControl/>
        <w:rPr>
          <w:rFonts w:ascii="Times New Roman" w:hAnsi="Times New Roman" w:cs="Times New Roman"/>
          <w:sz w:val="24"/>
          <w:szCs w:val="24"/>
        </w:rPr>
      </w:pPr>
    </w:p>
    <w:p w:rsidR="001F57BD" w:rsidRDefault="001F57BD" w:rsidP="00272DA0">
      <w:pPr>
        <w:spacing w:after="0"/>
        <w:ind w:firstLine="8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70FE">
        <w:rPr>
          <w:rFonts w:ascii="Times New Roman" w:hAnsi="Times New Roman" w:cs="Times New Roman"/>
          <w:b/>
          <w:bCs/>
          <w:sz w:val="24"/>
          <w:szCs w:val="24"/>
        </w:rPr>
        <w:t>6.  Действие Договора, его изменение и прекращение</w:t>
      </w:r>
    </w:p>
    <w:p w:rsidR="00272DA0" w:rsidRPr="00272DA0" w:rsidRDefault="00272DA0" w:rsidP="00272DA0">
      <w:pPr>
        <w:spacing w:after="0"/>
        <w:ind w:firstLine="8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6.1. Настоящий договор </w:t>
      </w:r>
      <w:r w:rsidRPr="001570FE">
        <w:rPr>
          <w:rFonts w:ascii="Times New Roman" w:hAnsi="Times New Roman" w:cs="Times New Roman"/>
          <w:b/>
          <w:sz w:val="24"/>
          <w:szCs w:val="24"/>
        </w:rPr>
        <w:t>вступает в силу с момента его  государственной регистрации</w:t>
      </w:r>
      <w:r w:rsidRPr="001570FE">
        <w:rPr>
          <w:rFonts w:ascii="Times New Roman" w:hAnsi="Times New Roman" w:cs="Times New Roman"/>
          <w:sz w:val="24"/>
          <w:szCs w:val="24"/>
        </w:rPr>
        <w:t xml:space="preserve"> в органе, осуществляющем государственную регистрации прав на недвижимое имущество и сделок с ним.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6.2. Участник обязан совершить все необходимые действия для государственной регистрации настоящего договора в течение 10 рабочих дней с момента его подписания. Расходы по уплате государственной пошлины за государственную регистрацию настоящего договора Стороны несут в равных долях в соответствии с действующим законодательством.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6.3. Настоящий договор прекращается с момента надлежащего исполнения Сторонами обязательств по настоящему договору либо в иных случаях, предусмотренных законом или настоящим договором.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6.4. Расторжение настоящего договора допускается при наличии оснований, предусмотренных законом либо настоящим договором, либо по соглашению Сторон. </w:t>
      </w:r>
    </w:p>
    <w:p w:rsidR="001F57BD" w:rsidRPr="001570FE" w:rsidRDefault="001F57BD" w:rsidP="001F57BD">
      <w:pPr>
        <w:pStyle w:val="ConsPlusNormal"/>
        <w:ind w:firstLine="792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 6.5. В случае нарушения Участником срока осуществления платежа, указанного в п. 3.2 настоящего договора, более чем на 2 (два) месяца (просрочка платежа) Застройщик вправе расторгнуть настоящий договор в одностороннем порядке:</w:t>
      </w:r>
    </w:p>
    <w:p w:rsidR="001F57BD" w:rsidRPr="001570FE" w:rsidRDefault="001F57BD" w:rsidP="001F57BD">
      <w:pPr>
        <w:pStyle w:val="ConsPlusNormal"/>
        <w:ind w:firstLine="792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- до расторжения настоящего договора Застройщик обязан направить Участнику письменное предупреждение о необходимости погашения им задолженности по уплате денежной суммы, указанной в п. 3.1 настоящего договора и о последствиях неисполнения такого требования. Указанное письменное предупреждение может быть направлено по почте заказным письмом с описью вложения и уведомлением о вручении по указанному в Статье 9 настоящего договора адресу Участника или вручено Участнику лично под расписку; </w:t>
      </w:r>
    </w:p>
    <w:p w:rsidR="001F57BD" w:rsidRPr="001570FE" w:rsidRDefault="001F57BD" w:rsidP="001F57BD">
      <w:pPr>
        <w:pStyle w:val="ConsPlusNormal"/>
        <w:ind w:firstLine="792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- не ранее чем через 30 (тридцать) дней после направления (вручения) Участнику указанного выше письменного предупреждения, при неисполнении Участником </w:t>
      </w:r>
      <w:r w:rsidRPr="001570FE">
        <w:rPr>
          <w:rFonts w:ascii="Times New Roman" w:hAnsi="Times New Roman" w:cs="Times New Roman"/>
          <w:sz w:val="24"/>
          <w:szCs w:val="24"/>
        </w:rPr>
        <w:lastRenderedPageBreak/>
        <w:t>указанного в нем требования, Застройщик вправе расторгнуть настоящий договор в одностороннем порядке посредством направления Участнику соответствующего письменного уведомления по почте заказным письмом с описью вложения. В этом случае настоящий договор считается расторгнутым со дня направления Застройщиком Участнику такого уведомления.</w:t>
      </w:r>
    </w:p>
    <w:p w:rsidR="001F57BD" w:rsidRPr="001570FE" w:rsidRDefault="001F57BD" w:rsidP="001F57BD">
      <w:pPr>
        <w:widowControl w:val="0"/>
        <w:tabs>
          <w:tab w:val="left" w:pos="1320"/>
        </w:tabs>
        <w:autoSpaceDE w:val="0"/>
        <w:autoSpaceDN w:val="0"/>
        <w:spacing w:after="0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6.6. В случае расторжения настоящего договора возврат суммы уплаченных Участником в рублях денежных средств осуществляется Застройщиком путем их перечисления на текущий счет Участника, указанный в письменном извещении, которое должно быть направлено Участником Застройщику не </w:t>
      </w:r>
      <w:proofErr w:type="gramStart"/>
      <w:r w:rsidRPr="001570FE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1570FE">
        <w:rPr>
          <w:rFonts w:ascii="Times New Roman" w:hAnsi="Times New Roman" w:cs="Times New Roman"/>
          <w:sz w:val="24"/>
          <w:szCs w:val="24"/>
        </w:rPr>
        <w:t xml:space="preserve"> чем за  10 (Десять) рабочих дней до момента расторжения настоящего договора.</w:t>
      </w:r>
    </w:p>
    <w:p w:rsidR="00150A52" w:rsidRPr="001570FE" w:rsidRDefault="001F57BD" w:rsidP="00150A52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6.7. Все изменения и дополнения к настоящему договору оформляются дополнительными соглашениями Сторон в письменной форме, которые подлежат государственной регистрации.</w:t>
      </w:r>
    </w:p>
    <w:p w:rsidR="001F57BD" w:rsidRPr="001570FE" w:rsidRDefault="001F57BD" w:rsidP="00150A52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6.8. Путем подписания настоящего договора Участник в соответствии со ст. 11.2 Земельного кодекса РФ дает письменное согласие Застройщику:</w:t>
      </w:r>
    </w:p>
    <w:p w:rsidR="001F57BD" w:rsidRPr="001570FE" w:rsidRDefault="001F57BD" w:rsidP="001F57BD">
      <w:pPr>
        <w:pStyle w:val="ConsPlusNormal"/>
        <w:widowControl/>
        <w:tabs>
          <w:tab w:val="left" w:pos="993"/>
          <w:tab w:val="num" w:pos="1440"/>
        </w:tabs>
        <w:ind w:firstLine="885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- на образование земельных участков с характеристиками, указанными в кадастровых паспортах образуемых земельных участков при разделе (объединении, перераспределении земельных участков или выделе из земельного участка) Земельного участка, указанного в п. 1.2 настоящего договора;</w:t>
      </w:r>
    </w:p>
    <w:p w:rsidR="001F57BD" w:rsidRPr="001570FE" w:rsidRDefault="001F57BD" w:rsidP="001F57BD">
      <w:pPr>
        <w:pStyle w:val="ConsPlusNormal"/>
        <w:widowControl/>
        <w:tabs>
          <w:tab w:val="left" w:pos="0"/>
        </w:tabs>
        <w:ind w:firstLine="885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- на межевание, постановку на кадастровый учет и снятие с кадастрового учета указанных выше в настоящем пункте земельных участков;</w:t>
      </w:r>
    </w:p>
    <w:p w:rsidR="001F57BD" w:rsidRDefault="001F57BD" w:rsidP="001F57BD">
      <w:pPr>
        <w:pStyle w:val="ConsPlusNormal"/>
        <w:widowControl/>
        <w:tabs>
          <w:tab w:val="left" w:pos="0"/>
        </w:tabs>
        <w:ind w:firstLine="885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- на прекращение залога Земельного участка, указанного в п. 1.2 Договора, и возникновение залога образованного земельного участка (участков), на котором осуществляется строительство Объекта.</w:t>
      </w:r>
    </w:p>
    <w:p w:rsidR="00272DA0" w:rsidRPr="001570FE" w:rsidRDefault="00272DA0" w:rsidP="001F57BD">
      <w:pPr>
        <w:pStyle w:val="ConsPlusNormal"/>
        <w:widowControl/>
        <w:tabs>
          <w:tab w:val="left" w:pos="0"/>
        </w:tabs>
        <w:ind w:firstLine="885"/>
        <w:jc w:val="both"/>
        <w:rPr>
          <w:rFonts w:ascii="Times New Roman" w:hAnsi="Times New Roman" w:cs="Times New Roman"/>
          <w:sz w:val="24"/>
          <w:szCs w:val="24"/>
        </w:rPr>
      </w:pPr>
    </w:p>
    <w:p w:rsidR="00272DA0" w:rsidRDefault="001F57BD" w:rsidP="00272DA0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70FE">
        <w:rPr>
          <w:rFonts w:ascii="Times New Roman" w:hAnsi="Times New Roman" w:cs="Times New Roman"/>
          <w:b/>
          <w:bCs/>
          <w:sz w:val="24"/>
          <w:szCs w:val="24"/>
        </w:rPr>
        <w:t>7. Качество Квартиры. Гарантия качеств</w:t>
      </w:r>
      <w:r w:rsidR="00272DA0">
        <w:rPr>
          <w:rFonts w:ascii="Times New Roman" w:hAnsi="Times New Roman" w:cs="Times New Roman"/>
          <w:b/>
          <w:bCs/>
          <w:sz w:val="24"/>
          <w:szCs w:val="24"/>
        </w:rPr>
        <w:t>а</w:t>
      </w:r>
    </w:p>
    <w:p w:rsidR="001F57BD" w:rsidRPr="00272DA0" w:rsidRDefault="001F57BD" w:rsidP="00272DA0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ab/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7.1. Качество Квартиры, которая будет передана Застройщиком Участнику по настоящему договору, должно соответствовать проектно-сметной документации на Объект, </w:t>
      </w:r>
      <w:proofErr w:type="spellStart"/>
      <w:r w:rsidRPr="001570FE">
        <w:rPr>
          <w:rFonts w:ascii="Times New Roman" w:hAnsi="Times New Roman" w:cs="Times New Roman"/>
          <w:sz w:val="24"/>
          <w:szCs w:val="24"/>
        </w:rPr>
        <w:t>СНиПам</w:t>
      </w:r>
      <w:proofErr w:type="spellEnd"/>
      <w:r w:rsidRPr="001570FE">
        <w:rPr>
          <w:rFonts w:ascii="Times New Roman" w:hAnsi="Times New Roman" w:cs="Times New Roman"/>
          <w:sz w:val="24"/>
          <w:szCs w:val="24"/>
        </w:rPr>
        <w:t xml:space="preserve"> и иным обязательным требованиям в области строительства.</w:t>
      </w:r>
    </w:p>
    <w:p w:rsidR="001F57BD" w:rsidRPr="001570FE" w:rsidRDefault="001F57BD" w:rsidP="001F57BD">
      <w:pPr>
        <w:pStyle w:val="consnormal0"/>
        <w:ind w:firstLine="840"/>
        <w:jc w:val="both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7.2. Гарантийный срок на Квартиру, за исключением технологического и инженерного оборудования, входящего в состав Квартиры, </w:t>
      </w:r>
      <w:r w:rsidRPr="001570FE">
        <w:rPr>
          <w:rFonts w:ascii="Times New Roman" w:hAnsi="Times New Roman" w:cs="Times New Roman"/>
          <w:color w:val="000000"/>
          <w:sz w:val="24"/>
          <w:szCs w:val="24"/>
        </w:rPr>
        <w:t>а также общее имущество многоквартирного жилого дома, которое  принадлежит собственнику помещения в соответствии со ст. 36 Жилищного кодекса Российской Федерации на праве общей долевой собственности,</w:t>
      </w:r>
      <w:r w:rsidRPr="001570FE">
        <w:rPr>
          <w:rFonts w:ascii="Times New Roman" w:hAnsi="Times New Roman" w:cs="Times New Roman"/>
          <w:sz w:val="24"/>
          <w:szCs w:val="24"/>
        </w:rPr>
        <w:t xml:space="preserve"> </w:t>
      </w:r>
      <w:r w:rsidRPr="001570FE">
        <w:rPr>
          <w:rFonts w:ascii="Times New Roman" w:hAnsi="Times New Roman" w:cs="Times New Roman"/>
          <w:bCs/>
          <w:sz w:val="24"/>
          <w:szCs w:val="24"/>
        </w:rPr>
        <w:t>составляет 5 лет</w:t>
      </w:r>
      <w:r w:rsidRPr="001570FE">
        <w:rPr>
          <w:rFonts w:ascii="Times New Roman" w:hAnsi="Times New Roman" w:cs="Times New Roman"/>
          <w:sz w:val="24"/>
          <w:szCs w:val="24"/>
        </w:rPr>
        <w:t xml:space="preserve"> с момента подписания акта приема-передачи Квартиры. Участник вправе предъявить Застройщику требования по устранению скрытых недостатков Квартиры, которые не могли быть выявлены при ее приемке по акту приема-передачи, в случае обнаружения таких недостатков в пределах гарантийного срока.</w:t>
      </w:r>
      <w:r w:rsidRPr="001570FE"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 </w:t>
      </w:r>
    </w:p>
    <w:p w:rsidR="001F57BD" w:rsidRPr="001570FE" w:rsidRDefault="001F57BD" w:rsidP="001F57BD">
      <w:pPr>
        <w:pStyle w:val="consnormal0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Гарантийный срок на технологическое и инженерное оборудование, входящее в состав передаваемой Участнику Квартиры, </w:t>
      </w:r>
      <w:r w:rsidRPr="001570FE">
        <w:rPr>
          <w:rFonts w:ascii="Times New Roman" w:hAnsi="Times New Roman" w:cs="Times New Roman"/>
          <w:bCs/>
          <w:sz w:val="24"/>
          <w:szCs w:val="24"/>
        </w:rPr>
        <w:t>составляет 3 (три) года</w:t>
      </w:r>
      <w:r w:rsidRPr="001570FE">
        <w:rPr>
          <w:rFonts w:ascii="Times New Roman" w:hAnsi="Times New Roman" w:cs="Times New Roman"/>
          <w:sz w:val="24"/>
          <w:szCs w:val="24"/>
        </w:rPr>
        <w:t>. Указанный гарантийный срок исчисляется со дня передачи Квартир по акту приема-передачи.</w:t>
      </w:r>
    </w:p>
    <w:p w:rsidR="001F57BD" w:rsidRPr="001570FE" w:rsidRDefault="001F57BD" w:rsidP="001F57BD">
      <w:pPr>
        <w:pStyle w:val="ConsPlusNormal"/>
        <w:ind w:firstLine="792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7.3. В случае</w:t>
      </w:r>
      <w:proofErr w:type="gramStart"/>
      <w:r w:rsidRPr="001570F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570FE">
        <w:rPr>
          <w:rFonts w:ascii="Times New Roman" w:hAnsi="Times New Roman" w:cs="Times New Roman"/>
          <w:sz w:val="24"/>
          <w:szCs w:val="24"/>
        </w:rPr>
        <w:t xml:space="preserve"> если Объект построен (создан) Застройщиком с отступлениями от условий настоящего договора и (или) обязательных требований действующего законодательства РФ, которые привели к ухудшению качества Квартиры или к возникновению иных недостатков, которые делают Квартиру непригодной для предусмотренного настоящим договором использования, Стороны в течение 1 (одного) месяца с момента выявления указанных недостатков путем заключения письменного соглашения совместно определяют способ устранения этих </w:t>
      </w:r>
      <w:proofErr w:type="gramStart"/>
      <w:r w:rsidRPr="001570FE">
        <w:rPr>
          <w:rFonts w:ascii="Times New Roman" w:hAnsi="Times New Roman" w:cs="Times New Roman"/>
          <w:sz w:val="24"/>
          <w:szCs w:val="24"/>
        </w:rPr>
        <w:t xml:space="preserve">недостатков посредством его выбора из способов, предусмотренных п. 2 ст. 7 Федерального закона от 30 декабря 2004 года № 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Федерации», а также теми, которые на момент заключения такого соглашения </w:t>
      </w:r>
      <w:r w:rsidRPr="001570FE">
        <w:rPr>
          <w:rFonts w:ascii="Times New Roman" w:hAnsi="Times New Roman" w:cs="Times New Roman"/>
          <w:sz w:val="24"/>
          <w:szCs w:val="24"/>
        </w:rPr>
        <w:lastRenderedPageBreak/>
        <w:t>предлагает Застройщик.</w:t>
      </w:r>
      <w:proofErr w:type="gramEnd"/>
    </w:p>
    <w:p w:rsidR="001F57BD" w:rsidRPr="001570FE" w:rsidRDefault="001F57BD" w:rsidP="001F57BD">
      <w:pPr>
        <w:pStyle w:val="ConsPlusNormal"/>
        <w:ind w:firstLine="792"/>
        <w:jc w:val="both"/>
        <w:rPr>
          <w:rFonts w:ascii="Times New Roman" w:hAnsi="Times New Roman" w:cs="Times New Roman"/>
          <w:sz w:val="24"/>
          <w:szCs w:val="24"/>
        </w:rPr>
      </w:pPr>
    </w:p>
    <w:p w:rsidR="001F57BD" w:rsidRPr="001570FE" w:rsidRDefault="001F57BD" w:rsidP="001F57BD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70FE">
        <w:rPr>
          <w:rFonts w:ascii="Times New Roman" w:hAnsi="Times New Roman" w:cs="Times New Roman"/>
          <w:b/>
          <w:bCs/>
          <w:sz w:val="24"/>
          <w:szCs w:val="24"/>
        </w:rPr>
        <w:t>8. Заключительные положения</w:t>
      </w:r>
    </w:p>
    <w:p w:rsidR="001F57BD" w:rsidRPr="001570FE" w:rsidRDefault="001F57BD" w:rsidP="001F57BD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8.1. 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8.2.  Обо всех изменениях в платежных почтовых и других реквизитах стороны обязаны письменно извещать друг друга. Действия, совершенные по старым адресам и счетам до получения уведомления об их изменениях, считаются исполненными надлежащим образом  в исполнение обязательств.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8.3. Все споры, которые могут возникнуть по настоящему договору или в связи с его исполнением, разрешаются Сторонами путем переговоров и с соблюдением досудебного (претензионного) порядка его урегулирования. До направления искового заявления в суд предъявление претензии другой стороне является обязательным. 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Если спорные вопросы в досудебном порядке не урегулированы, спор передается на разрешение в суд. Участник вправе выбрать место разрешения спора в судебном порядке в соответствии с действующим законодательством РФ.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70FE">
        <w:rPr>
          <w:rFonts w:ascii="Times New Roman" w:hAnsi="Times New Roman" w:cs="Times New Roman"/>
          <w:color w:val="000000"/>
          <w:sz w:val="24"/>
          <w:szCs w:val="24"/>
        </w:rPr>
        <w:t xml:space="preserve">8.4. Обязательства Застройщика считаются исполненными с момента подписания Сторонами акта приема-передачи Квартиры Участнику. Юридически значимые сообщения Застройщика влекут для Участника гражданско-правовые последствия </w:t>
      </w:r>
      <w:proofErr w:type="gramStart"/>
      <w:r w:rsidRPr="001570FE">
        <w:rPr>
          <w:rFonts w:ascii="Times New Roman" w:hAnsi="Times New Roman" w:cs="Times New Roman"/>
          <w:color w:val="000000"/>
          <w:sz w:val="24"/>
          <w:szCs w:val="24"/>
        </w:rPr>
        <w:t>с даты подписания</w:t>
      </w:r>
      <w:proofErr w:type="gramEnd"/>
      <w:r w:rsidRPr="001570FE">
        <w:rPr>
          <w:rFonts w:ascii="Times New Roman" w:hAnsi="Times New Roman" w:cs="Times New Roman"/>
          <w:color w:val="000000"/>
          <w:sz w:val="24"/>
          <w:szCs w:val="24"/>
        </w:rPr>
        <w:t xml:space="preserve"> Застройщиком указанных сообщений, если иное не указано в самих сообщениях.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8.5. Наименования статей настоящего договора приведены исключительно для удобства и не влияют на толкование условий договора. При толковании и применении условий настоящего договора его положения являются взаимосвязанными и каждое положение должно рассматриваться в контексте всех других положений.</w:t>
      </w:r>
    </w:p>
    <w:p w:rsidR="001F57BD" w:rsidRPr="001570FE" w:rsidRDefault="001F57BD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8.6.  Настоящий договор составлен в 3-х экземплярах, по одному для каждой из Сторон и один для органа, осуществляющего государственную регистрацию прав на недвижимое имущество и сделок с ним. Все экземпляры имеют равную юридическую силу и являются оригиналами.</w:t>
      </w:r>
    </w:p>
    <w:p w:rsidR="002E7BD4" w:rsidRPr="001570FE" w:rsidRDefault="002E7BD4" w:rsidP="001F57BD">
      <w:pPr>
        <w:pStyle w:val="ConsNormal"/>
        <w:widowControl/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1F57BD" w:rsidRPr="001570FE" w:rsidRDefault="001F57BD" w:rsidP="001F57BD">
      <w:pPr>
        <w:pStyle w:val="ConsNormal"/>
        <w:widowControl/>
        <w:numPr>
          <w:ilvl w:val="1"/>
          <w:numId w:val="1"/>
        </w:numPr>
        <w:tabs>
          <w:tab w:val="clear" w:pos="1650"/>
          <w:tab w:val="num" w:pos="1320"/>
        </w:tabs>
        <w:autoSpaceDE/>
        <w:autoSpaceDN/>
        <w:adjustRightInd/>
        <w:ind w:left="0" w:firstLine="8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70FE">
        <w:rPr>
          <w:rFonts w:ascii="Times New Roman" w:hAnsi="Times New Roman" w:cs="Times New Roman"/>
          <w:b/>
          <w:bCs/>
          <w:sz w:val="24"/>
          <w:szCs w:val="24"/>
        </w:rPr>
        <w:t>Адреса и реквизиты Сторон</w:t>
      </w:r>
    </w:p>
    <w:p w:rsidR="001F57BD" w:rsidRPr="001570FE" w:rsidRDefault="001F57BD" w:rsidP="001F57BD">
      <w:pPr>
        <w:tabs>
          <w:tab w:val="left" w:pos="3985"/>
        </w:tabs>
        <w:spacing w:after="0"/>
        <w:ind w:left="72" w:right="252"/>
        <w:rPr>
          <w:rFonts w:ascii="Times New Roman" w:hAnsi="Times New Roman" w:cs="Times New Roman"/>
          <w:b/>
          <w:bCs/>
          <w:sz w:val="24"/>
          <w:szCs w:val="24"/>
        </w:rPr>
      </w:pPr>
    </w:p>
    <w:p w:rsidR="001F57BD" w:rsidRPr="001570FE" w:rsidRDefault="001F57BD" w:rsidP="001F57BD">
      <w:pPr>
        <w:tabs>
          <w:tab w:val="left" w:pos="3985"/>
        </w:tabs>
        <w:spacing w:after="0"/>
        <w:ind w:right="252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b/>
          <w:bCs/>
          <w:sz w:val="24"/>
          <w:szCs w:val="24"/>
        </w:rPr>
        <w:t>Застройщик:</w:t>
      </w:r>
      <w:r w:rsidRPr="001570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3010" w:rsidRPr="001570FE" w:rsidRDefault="00A33010" w:rsidP="00A33010">
      <w:pPr>
        <w:pStyle w:val="ConsNormal"/>
        <w:widowControl/>
        <w:tabs>
          <w:tab w:val="num" w:pos="132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ЗАО «</w:t>
      </w:r>
      <w:proofErr w:type="spellStart"/>
      <w:r w:rsidRPr="001570FE">
        <w:rPr>
          <w:rFonts w:ascii="Times New Roman" w:hAnsi="Times New Roman" w:cs="Times New Roman"/>
          <w:sz w:val="24"/>
          <w:szCs w:val="24"/>
        </w:rPr>
        <w:t>Желдорипотека</w:t>
      </w:r>
      <w:proofErr w:type="spellEnd"/>
      <w:r w:rsidRPr="001570FE">
        <w:rPr>
          <w:rFonts w:ascii="Times New Roman" w:hAnsi="Times New Roman" w:cs="Times New Roman"/>
          <w:sz w:val="24"/>
          <w:szCs w:val="24"/>
        </w:rPr>
        <w:t xml:space="preserve">», </w:t>
      </w:r>
      <w:smartTag w:uri="urn:schemas-microsoft-com:office:smarttags" w:element="metricconverter">
        <w:smartTagPr>
          <w:attr w:name="ProductID" w:val="107174, г"/>
        </w:smartTagPr>
        <w:r w:rsidRPr="001570FE">
          <w:rPr>
            <w:rFonts w:ascii="Times New Roman" w:hAnsi="Times New Roman" w:cs="Times New Roman"/>
            <w:sz w:val="24"/>
            <w:szCs w:val="24"/>
          </w:rPr>
          <w:t>107174, г</w:t>
        </w:r>
      </w:smartTag>
      <w:r w:rsidRPr="001570FE">
        <w:rPr>
          <w:rFonts w:ascii="Times New Roman" w:hAnsi="Times New Roman" w:cs="Times New Roman"/>
          <w:sz w:val="24"/>
          <w:szCs w:val="24"/>
        </w:rPr>
        <w:t xml:space="preserve">. Москва, ул. Новая </w:t>
      </w:r>
      <w:proofErr w:type="spellStart"/>
      <w:r w:rsidRPr="001570FE">
        <w:rPr>
          <w:rFonts w:ascii="Times New Roman" w:hAnsi="Times New Roman" w:cs="Times New Roman"/>
          <w:sz w:val="24"/>
          <w:szCs w:val="24"/>
        </w:rPr>
        <w:t>Басманная</w:t>
      </w:r>
      <w:proofErr w:type="spellEnd"/>
      <w:r w:rsidRPr="001570FE">
        <w:rPr>
          <w:rFonts w:ascii="Times New Roman" w:hAnsi="Times New Roman" w:cs="Times New Roman"/>
          <w:sz w:val="24"/>
          <w:szCs w:val="24"/>
        </w:rPr>
        <w:t>, д.2</w:t>
      </w:r>
    </w:p>
    <w:p w:rsidR="00A33010" w:rsidRPr="001570FE" w:rsidRDefault="00A33010" w:rsidP="00A33010">
      <w:pPr>
        <w:pStyle w:val="ConsNormal"/>
        <w:widowControl/>
        <w:tabs>
          <w:tab w:val="num" w:pos="132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Филиал ЗАО «</w:t>
      </w:r>
      <w:proofErr w:type="spellStart"/>
      <w:r w:rsidRPr="001570FE">
        <w:rPr>
          <w:rFonts w:ascii="Times New Roman" w:hAnsi="Times New Roman" w:cs="Times New Roman"/>
          <w:sz w:val="24"/>
          <w:szCs w:val="24"/>
        </w:rPr>
        <w:t>Желдорипотека</w:t>
      </w:r>
      <w:proofErr w:type="spellEnd"/>
      <w:r w:rsidRPr="001570FE">
        <w:rPr>
          <w:rFonts w:ascii="Times New Roman" w:hAnsi="Times New Roman" w:cs="Times New Roman"/>
          <w:sz w:val="24"/>
          <w:szCs w:val="24"/>
        </w:rPr>
        <w:t xml:space="preserve">» в </w:t>
      </w:r>
      <w:proofErr w:type="gramStart"/>
      <w:r w:rsidRPr="001570F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1570FE">
        <w:rPr>
          <w:rFonts w:ascii="Times New Roman" w:hAnsi="Times New Roman" w:cs="Times New Roman"/>
          <w:sz w:val="24"/>
          <w:szCs w:val="24"/>
        </w:rPr>
        <w:t>. Иркутск</w:t>
      </w:r>
    </w:p>
    <w:p w:rsidR="00A33010" w:rsidRPr="001570FE" w:rsidRDefault="00A33010" w:rsidP="00A33010">
      <w:pPr>
        <w:pStyle w:val="ConsNormal"/>
        <w:widowControl/>
        <w:tabs>
          <w:tab w:val="num" w:pos="132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ИНН/КПП 7708155798/380802002</w:t>
      </w:r>
    </w:p>
    <w:p w:rsidR="00A33010" w:rsidRPr="001570FE" w:rsidRDefault="00A33010" w:rsidP="00A33010">
      <w:pPr>
        <w:pStyle w:val="ConsNormal"/>
        <w:widowControl/>
        <w:tabs>
          <w:tab w:val="num" w:pos="132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Адрес: </w:t>
      </w:r>
      <w:smartTag w:uri="urn:schemas-microsoft-com:office:smarttags" w:element="metricconverter">
        <w:smartTagPr>
          <w:attr w:name="ProductID" w:val="664025, г"/>
        </w:smartTagPr>
        <w:r w:rsidRPr="001570FE">
          <w:rPr>
            <w:rFonts w:ascii="Times New Roman" w:hAnsi="Times New Roman" w:cs="Times New Roman"/>
            <w:sz w:val="24"/>
            <w:szCs w:val="24"/>
          </w:rPr>
          <w:t>664025, г</w:t>
        </w:r>
      </w:smartTag>
      <w:r w:rsidRPr="001570FE">
        <w:rPr>
          <w:rFonts w:ascii="Times New Roman" w:hAnsi="Times New Roman" w:cs="Times New Roman"/>
          <w:sz w:val="24"/>
          <w:szCs w:val="24"/>
        </w:rPr>
        <w:t>. Иркутск, ул. Ленина, 6</w:t>
      </w:r>
    </w:p>
    <w:p w:rsidR="00A33010" w:rsidRPr="001570FE" w:rsidRDefault="00A33010" w:rsidP="00A33010">
      <w:pPr>
        <w:pStyle w:val="ConsNormal"/>
        <w:widowControl/>
        <w:tabs>
          <w:tab w:val="num" w:pos="132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>тел. (3952) 243774, (3952) 243766, факс (3952) 332294</w:t>
      </w:r>
    </w:p>
    <w:p w:rsidR="00A33010" w:rsidRPr="001570FE" w:rsidRDefault="00A33010" w:rsidP="00A33010">
      <w:pPr>
        <w:pStyle w:val="ConsNormal"/>
        <w:widowControl/>
        <w:tabs>
          <w:tab w:val="num" w:pos="132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570FE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1570FE">
        <w:rPr>
          <w:rFonts w:ascii="Times New Roman" w:hAnsi="Times New Roman" w:cs="Times New Roman"/>
          <w:sz w:val="24"/>
          <w:szCs w:val="24"/>
        </w:rPr>
        <w:t>/счет 40702810708030003891 в филиале ПАО Банк ВТБ в г. Красноярске</w:t>
      </w:r>
    </w:p>
    <w:p w:rsidR="00A33010" w:rsidRPr="001570FE" w:rsidRDefault="00A33010" w:rsidP="00A3301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0FE">
        <w:rPr>
          <w:rFonts w:ascii="Times New Roman" w:eastAsia="Times New Roman" w:hAnsi="Times New Roman" w:cs="Times New Roman"/>
          <w:sz w:val="24"/>
          <w:szCs w:val="24"/>
        </w:rPr>
        <w:t>БИК 040407777, к/с 30101810200000000777</w:t>
      </w:r>
    </w:p>
    <w:p w:rsidR="001F57BD" w:rsidRPr="001570FE" w:rsidRDefault="001F57BD" w:rsidP="001F57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70FE">
        <w:rPr>
          <w:rFonts w:ascii="Times New Roman" w:hAnsi="Times New Roman" w:cs="Times New Roman"/>
          <w:b/>
          <w:bCs/>
          <w:sz w:val="24"/>
          <w:szCs w:val="24"/>
        </w:rPr>
        <w:t>Участник</w:t>
      </w:r>
      <w:r w:rsidRPr="001570FE">
        <w:rPr>
          <w:rFonts w:ascii="Times New Roman" w:hAnsi="Times New Roman" w:cs="Times New Roman"/>
          <w:sz w:val="24"/>
          <w:szCs w:val="24"/>
        </w:rPr>
        <w:t>:</w:t>
      </w:r>
      <w:r w:rsidRPr="001570F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F57BD" w:rsidRPr="001570FE" w:rsidRDefault="001F57BD" w:rsidP="001F57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570FE">
        <w:rPr>
          <w:rFonts w:ascii="Times New Roman" w:hAnsi="Times New Roman" w:cs="Times New Roman"/>
          <w:b/>
          <w:sz w:val="24"/>
          <w:szCs w:val="24"/>
        </w:rPr>
        <w:t>____ФИО___</w:t>
      </w:r>
      <w:r w:rsidRPr="001570FE">
        <w:rPr>
          <w:rFonts w:ascii="Times New Roman" w:hAnsi="Times New Roman" w:cs="Times New Roman"/>
          <w:sz w:val="24"/>
          <w:szCs w:val="24"/>
        </w:rPr>
        <w:t>, __________ года рождения, паспорт: серия _______ номер ________, выдан ______________,  ______</w:t>
      </w:r>
      <w:r w:rsidRPr="001570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70FE">
        <w:rPr>
          <w:rFonts w:ascii="Times New Roman" w:hAnsi="Times New Roman" w:cs="Times New Roman"/>
          <w:sz w:val="24"/>
          <w:szCs w:val="24"/>
        </w:rPr>
        <w:t>года</w:t>
      </w:r>
      <w:r w:rsidRPr="001570FE">
        <w:rPr>
          <w:rFonts w:ascii="Times New Roman" w:hAnsi="Times New Roman" w:cs="Times New Roman"/>
          <w:bCs/>
          <w:sz w:val="24"/>
          <w:szCs w:val="24"/>
        </w:rPr>
        <w:t xml:space="preserve">, код подразделения ____________,  зарегистрирован по адресу: г. </w:t>
      </w:r>
      <w:r w:rsidR="00FC7B9F" w:rsidRPr="001570FE">
        <w:rPr>
          <w:rFonts w:ascii="Times New Roman" w:hAnsi="Times New Roman" w:cs="Times New Roman"/>
          <w:bCs/>
          <w:sz w:val="24"/>
          <w:szCs w:val="24"/>
        </w:rPr>
        <w:t>Иркутск</w:t>
      </w:r>
      <w:r w:rsidRPr="001570FE">
        <w:rPr>
          <w:rFonts w:ascii="Times New Roman" w:hAnsi="Times New Roman" w:cs="Times New Roman"/>
          <w:bCs/>
          <w:sz w:val="24"/>
          <w:szCs w:val="24"/>
        </w:rPr>
        <w:t>, ____________________________________</w:t>
      </w:r>
      <w:proofErr w:type="gramEnd"/>
    </w:p>
    <w:p w:rsidR="001F57BD" w:rsidRPr="001570FE" w:rsidRDefault="001F57BD" w:rsidP="001F57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4A0"/>
      </w:tblPr>
      <w:tblGrid>
        <w:gridCol w:w="4847"/>
        <w:gridCol w:w="4648"/>
      </w:tblGrid>
      <w:tr w:rsidR="001F57BD" w:rsidRPr="001570FE" w:rsidTr="00E360D9">
        <w:tc>
          <w:tcPr>
            <w:tcW w:w="4847" w:type="dxa"/>
          </w:tcPr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 </w:t>
            </w:r>
            <w:r w:rsidRPr="001570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Застройщика</w:t>
            </w:r>
            <w:r w:rsidRPr="001570F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F57BD" w:rsidRPr="001570FE" w:rsidRDefault="001F57BD" w:rsidP="001570FE">
            <w:pPr>
              <w:tabs>
                <w:tab w:val="center" w:pos="2353"/>
              </w:tabs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___________________ /</w:t>
            </w:r>
            <w:r w:rsidR="002E7BD4" w:rsidRPr="001570FE">
              <w:rPr>
                <w:rFonts w:ascii="Times New Roman" w:hAnsi="Times New Roman" w:cs="Times New Roman"/>
                <w:sz w:val="24"/>
                <w:szCs w:val="24"/>
              </w:rPr>
              <w:t>Жильцов В.Г</w:t>
            </w: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 xml:space="preserve">     М.П.</w:t>
            </w:r>
          </w:p>
        </w:tc>
        <w:tc>
          <w:tcPr>
            <w:tcW w:w="4648" w:type="dxa"/>
          </w:tcPr>
          <w:p w:rsidR="001F57BD" w:rsidRPr="001570FE" w:rsidRDefault="001F57BD" w:rsidP="00E360D9">
            <w:pPr>
              <w:pStyle w:val="3"/>
              <w:spacing w:after="0"/>
              <w:rPr>
                <w:b/>
                <w:sz w:val="24"/>
                <w:szCs w:val="24"/>
              </w:rPr>
            </w:pPr>
            <w:r w:rsidRPr="001570FE">
              <w:rPr>
                <w:b/>
                <w:sz w:val="24"/>
                <w:szCs w:val="24"/>
              </w:rPr>
              <w:t>Участник</w:t>
            </w:r>
          </w:p>
          <w:p w:rsidR="001570FE" w:rsidRDefault="001570FE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 /____________/</w:t>
            </w: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57BD" w:rsidRPr="001570FE" w:rsidRDefault="001F57BD" w:rsidP="001F57BD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1570F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lastRenderedPageBreak/>
        <w:t xml:space="preserve">Приложение №1  </w:t>
      </w:r>
    </w:p>
    <w:p w:rsidR="001F57BD" w:rsidRPr="001570FE" w:rsidRDefault="001F57BD" w:rsidP="001F57BD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1570F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к Договору </w:t>
      </w:r>
      <w:r w:rsidRPr="001570FE">
        <w:rPr>
          <w:rFonts w:ascii="Times New Roman" w:hAnsi="Times New Roman" w:cs="Times New Roman"/>
          <w:b/>
          <w:sz w:val="24"/>
          <w:szCs w:val="24"/>
        </w:rPr>
        <w:t>№ ___ от</w:t>
      </w:r>
      <w:r w:rsidRPr="001570F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1570FE">
        <w:rPr>
          <w:rFonts w:ascii="Times New Roman" w:hAnsi="Times New Roman" w:cs="Times New Roman"/>
          <w:b/>
          <w:sz w:val="24"/>
          <w:szCs w:val="24"/>
        </w:rPr>
        <w:t xml:space="preserve">«___» ______ </w:t>
      </w:r>
      <w:r w:rsidRPr="001570F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201___г.  </w:t>
      </w:r>
    </w:p>
    <w:p w:rsidR="001F57BD" w:rsidRPr="001570FE" w:rsidRDefault="001F57BD" w:rsidP="001F57BD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1570FE">
        <w:rPr>
          <w:rFonts w:ascii="Times New Roman" w:hAnsi="Times New Roman" w:cs="Times New Roman"/>
          <w:b/>
          <w:sz w:val="24"/>
          <w:szCs w:val="24"/>
        </w:rPr>
        <w:t>участия в долевом строительстве</w:t>
      </w:r>
      <w:r w:rsidRPr="001570FE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</w:p>
    <w:p w:rsidR="001F57BD" w:rsidRPr="001570FE" w:rsidRDefault="001F57BD" w:rsidP="001F57BD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color w:val="000000"/>
          <w:spacing w:val="1"/>
          <w:sz w:val="24"/>
          <w:szCs w:val="24"/>
          <w:highlight w:val="yellow"/>
        </w:rPr>
      </w:pPr>
      <w:r w:rsidRPr="001570FE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                                                                                                                                                                       </w:t>
      </w:r>
    </w:p>
    <w:p w:rsidR="001F57BD" w:rsidRPr="001570FE" w:rsidRDefault="001F57BD" w:rsidP="001F57BD">
      <w:pPr>
        <w:pStyle w:val="a3"/>
        <w:spacing w:after="0"/>
        <w:jc w:val="center"/>
        <w:rPr>
          <w:b/>
          <w:bCs/>
          <w:highlight w:val="yellow"/>
        </w:rPr>
      </w:pPr>
      <w:r w:rsidRPr="001570FE">
        <w:rPr>
          <w:b/>
          <w:bCs/>
        </w:rPr>
        <w:t>Характеристика квартиры</w:t>
      </w:r>
    </w:p>
    <w:p w:rsidR="00A1487E" w:rsidRPr="001570FE" w:rsidRDefault="001F57BD" w:rsidP="00A1487E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1. Местонахождение Объекта*(строительный адрес): </w:t>
      </w:r>
      <w:r w:rsidR="00A1487E" w:rsidRPr="001570FE">
        <w:rPr>
          <w:rFonts w:ascii="Times New Roman" w:hAnsi="Times New Roman" w:cs="Times New Roman"/>
          <w:b/>
          <w:sz w:val="24"/>
          <w:szCs w:val="24"/>
        </w:rPr>
        <w:t xml:space="preserve">Многоквартирный 9-ти этажный жилой дом в </w:t>
      </w:r>
      <w:proofErr w:type="gramStart"/>
      <w:r w:rsidR="00A1487E" w:rsidRPr="001570FE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="00A1487E" w:rsidRPr="001570FE">
        <w:rPr>
          <w:rFonts w:ascii="Times New Roman" w:hAnsi="Times New Roman" w:cs="Times New Roman"/>
          <w:b/>
          <w:sz w:val="24"/>
          <w:szCs w:val="24"/>
        </w:rPr>
        <w:t>. Иркутске, ул. Тельмана</w:t>
      </w:r>
      <w:r w:rsidR="00A1487E" w:rsidRPr="001570F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F57BD" w:rsidRPr="001570FE" w:rsidRDefault="001F57BD" w:rsidP="00A1487E">
      <w:pPr>
        <w:spacing w:after="0"/>
        <w:ind w:left="-284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1570FE">
        <w:rPr>
          <w:rFonts w:ascii="Times New Roman" w:hAnsi="Times New Roman" w:cs="Times New Roman"/>
          <w:sz w:val="24"/>
          <w:szCs w:val="24"/>
        </w:rPr>
        <w:t>2. Назначение объекта долевого строительства – жилое помещение;</w:t>
      </w:r>
    </w:p>
    <w:p w:rsidR="001F57BD" w:rsidRPr="001570FE" w:rsidRDefault="001F57BD" w:rsidP="001F57BD">
      <w:pPr>
        <w:spacing w:after="0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3. Тип Квартиры (количество комнат): </w:t>
      </w:r>
      <w:proofErr w:type="spellStart"/>
      <w:r w:rsidRPr="001570FE">
        <w:rPr>
          <w:rFonts w:ascii="Times New Roman" w:hAnsi="Times New Roman" w:cs="Times New Roman"/>
          <w:b/>
          <w:sz w:val="24"/>
          <w:szCs w:val="24"/>
        </w:rPr>
        <w:t>_____</w:t>
      </w:r>
      <w:proofErr w:type="gramStart"/>
      <w:r w:rsidRPr="001570FE">
        <w:rPr>
          <w:rFonts w:ascii="Times New Roman" w:hAnsi="Times New Roman" w:cs="Times New Roman"/>
          <w:b/>
          <w:sz w:val="24"/>
          <w:szCs w:val="24"/>
        </w:rPr>
        <w:t>_-</w:t>
      </w:r>
      <w:proofErr w:type="gramEnd"/>
      <w:r w:rsidRPr="001570FE">
        <w:rPr>
          <w:rFonts w:ascii="Times New Roman" w:hAnsi="Times New Roman" w:cs="Times New Roman"/>
          <w:b/>
          <w:sz w:val="24"/>
          <w:szCs w:val="24"/>
        </w:rPr>
        <w:t>комнатная</w:t>
      </w:r>
      <w:proofErr w:type="spellEnd"/>
      <w:r w:rsidRPr="001570FE">
        <w:rPr>
          <w:rFonts w:ascii="Times New Roman" w:hAnsi="Times New Roman" w:cs="Times New Roman"/>
          <w:sz w:val="24"/>
          <w:szCs w:val="24"/>
        </w:rPr>
        <w:t>;</w:t>
      </w:r>
    </w:p>
    <w:p w:rsidR="001F57BD" w:rsidRPr="001570FE" w:rsidRDefault="001F57BD" w:rsidP="001F57BD">
      <w:pPr>
        <w:spacing w:after="0"/>
        <w:ind w:left="-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70FE">
        <w:rPr>
          <w:rFonts w:ascii="Times New Roman" w:hAnsi="Times New Roman" w:cs="Times New Roman"/>
          <w:color w:val="000000"/>
          <w:sz w:val="24"/>
          <w:szCs w:val="24"/>
        </w:rPr>
        <w:t xml:space="preserve">4. Общая площадь Квартиры* (без учета балкона) по проекту: </w:t>
      </w:r>
      <w:r w:rsidRPr="001570FE">
        <w:rPr>
          <w:rFonts w:ascii="Times New Roman" w:hAnsi="Times New Roman" w:cs="Times New Roman"/>
          <w:b/>
          <w:color w:val="000000"/>
          <w:sz w:val="24"/>
          <w:szCs w:val="24"/>
        </w:rPr>
        <w:t>___,_____ кв.м.</w:t>
      </w:r>
      <w:r w:rsidRPr="001570F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F57BD" w:rsidRPr="001570FE" w:rsidRDefault="001F57BD" w:rsidP="001F57BD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5. Площадь Квартиры*: общая площадь квартиры по проекту с учетом площади балкона </w:t>
      </w:r>
    </w:p>
    <w:p w:rsidR="001F57BD" w:rsidRPr="001570FE" w:rsidRDefault="001F57BD" w:rsidP="001F57BD">
      <w:pPr>
        <w:spacing w:after="0"/>
        <w:ind w:left="-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570FE">
        <w:rPr>
          <w:rFonts w:ascii="Times New Roman" w:hAnsi="Times New Roman" w:cs="Times New Roman"/>
          <w:sz w:val="24"/>
          <w:szCs w:val="24"/>
        </w:rPr>
        <w:t xml:space="preserve">(с понижающим коэффициентом 0,3): </w:t>
      </w:r>
      <w:r w:rsidRPr="001570FE">
        <w:rPr>
          <w:rFonts w:ascii="Times New Roman" w:hAnsi="Times New Roman" w:cs="Times New Roman"/>
          <w:b/>
          <w:sz w:val="24"/>
          <w:szCs w:val="24"/>
        </w:rPr>
        <w:t xml:space="preserve">___,____ </w:t>
      </w:r>
      <w:r w:rsidRPr="001570FE">
        <w:rPr>
          <w:rFonts w:ascii="Times New Roman" w:hAnsi="Times New Roman" w:cs="Times New Roman"/>
          <w:b/>
          <w:iCs/>
          <w:sz w:val="24"/>
          <w:szCs w:val="24"/>
        </w:rPr>
        <w:t>кв.м</w:t>
      </w:r>
      <w:r w:rsidRPr="001570FE">
        <w:rPr>
          <w:rFonts w:ascii="Times New Roman" w:hAnsi="Times New Roman" w:cs="Times New Roman"/>
          <w:iCs/>
          <w:sz w:val="24"/>
          <w:szCs w:val="24"/>
        </w:rPr>
        <w:t>.;</w:t>
      </w:r>
    </w:p>
    <w:p w:rsidR="001F57BD" w:rsidRPr="001570FE" w:rsidRDefault="001F57BD" w:rsidP="001F57BD">
      <w:pPr>
        <w:spacing w:after="0"/>
        <w:ind w:left="-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570FE">
        <w:rPr>
          <w:rFonts w:ascii="Times New Roman" w:hAnsi="Times New Roman" w:cs="Times New Roman"/>
          <w:iCs/>
          <w:sz w:val="24"/>
          <w:szCs w:val="24"/>
        </w:rPr>
        <w:t xml:space="preserve">6. Площадь комнат – </w:t>
      </w:r>
    </w:p>
    <w:p w:rsidR="001F57BD" w:rsidRPr="001570FE" w:rsidRDefault="001F57BD" w:rsidP="001F57BD">
      <w:pPr>
        <w:spacing w:after="0"/>
        <w:ind w:left="-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570FE">
        <w:rPr>
          <w:rFonts w:ascii="Times New Roman" w:hAnsi="Times New Roman" w:cs="Times New Roman"/>
          <w:iCs/>
          <w:sz w:val="24"/>
          <w:szCs w:val="24"/>
        </w:rPr>
        <w:t xml:space="preserve">7. Площадь помещений вспомогательного использования _ </w:t>
      </w:r>
    </w:p>
    <w:p w:rsidR="001F57BD" w:rsidRPr="001570FE" w:rsidRDefault="001F57BD" w:rsidP="001F57BD">
      <w:pPr>
        <w:spacing w:after="0"/>
        <w:ind w:left="-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570FE">
        <w:rPr>
          <w:rFonts w:ascii="Times New Roman" w:hAnsi="Times New Roman" w:cs="Times New Roman"/>
          <w:iCs/>
          <w:sz w:val="24"/>
          <w:szCs w:val="24"/>
        </w:rPr>
        <w:t xml:space="preserve">8. Расположение Квартиры в Объекте*: </w:t>
      </w:r>
      <w:r w:rsidRPr="001570FE">
        <w:rPr>
          <w:rFonts w:ascii="Times New Roman" w:hAnsi="Times New Roman" w:cs="Times New Roman"/>
          <w:sz w:val="24"/>
          <w:szCs w:val="24"/>
        </w:rPr>
        <w:t xml:space="preserve">подъезд (секция) - </w:t>
      </w:r>
      <w:r w:rsidRPr="001570FE">
        <w:rPr>
          <w:rFonts w:ascii="Times New Roman" w:hAnsi="Times New Roman" w:cs="Times New Roman"/>
          <w:b/>
          <w:sz w:val="24"/>
          <w:szCs w:val="24"/>
        </w:rPr>
        <w:t>1,</w:t>
      </w:r>
      <w:r w:rsidRPr="001570FE">
        <w:rPr>
          <w:rFonts w:ascii="Times New Roman" w:hAnsi="Times New Roman" w:cs="Times New Roman"/>
          <w:sz w:val="24"/>
          <w:szCs w:val="24"/>
        </w:rPr>
        <w:t xml:space="preserve"> </w:t>
      </w:r>
      <w:r w:rsidRPr="001570FE">
        <w:rPr>
          <w:rFonts w:ascii="Times New Roman" w:hAnsi="Times New Roman" w:cs="Times New Roman"/>
          <w:iCs/>
          <w:sz w:val="24"/>
          <w:szCs w:val="24"/>
        </w:rPr>
        <w:t xml:space="preserve">этаж - </w:t>
      </w:r>
      <w:r w:rsidRPr="001570FE">
        <w:rPr>
          <w:rFonts w:ascii="Times New Roman" w:hAnsi="Times New Roman" w:cs="Times New Roman"/>
          <w:b/>
          <w:iCs/>
          <w:sz w:val="24"/>
          <w:szCs w:val="24"/>
        </w:rPr>
        <w:t>__</w:t>
      </w:r>
      <w:r w:rsidRPr="001570FE">
        <w:rPr>
          <w:rFonts w:ascii="Times New Roman" w:hAnsi="Times New Roman" w:cs="Times New Roman"/>
          <w:iCs/>
          <w:sz w:val="24"/>
          <w:szCs w:val="24"/>
        </w:rPr>
        <w:t xml:space="preserve">, условный (проектный) </w:t>
      </w:r>
    </w:p>
    <w:p w:rsidR="001F57BD" w:rsidRPr="001570FE" w:rsidRDefault="001F57BD" w:rsidP="001F57BD">
      <w:pPr>
        <w:spacing w:after="0"/>
        <w:ind w:left="-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570FE">
        <w:rPr>
          <w:rFonts w:ascii="Times New Roman" w:hAnsi="Times New Roman" w:cs="Times New Roman"/>
          <w:b/>
          <w:iCs/>
          <w:sz w:val="24"/>
          <w:szCs w:val="24"/>
        </w:rPr>
        <w:t>№ _____</w:t>
      </w:r>
    </w:p>
    <w:p w:rsidR="001F57BD" w:rsidRPr="007971A2" w:rsidRDefault="001F57BD" w:rsidP="001F57BD">
      <w:pPr>
        <w:spacing w:after="0"/>
        <w:ind w:left="-540" w:hanging="180"/>
        <w:rPr>
          <w:rFonts w:ascii="Times New Roman" w:hAnsi="Times New Roman" w:cs="Times New Roman"/>
          <w:b/>
          <w:iCs/>
          <w:sz w:val="24"/>
          <w:szCs w:val="24"/>
        </w:rPr>
      </w:pPr>
    </w:p>
    <w:p w:rsidR="00DD7EF5" w:rsidRDefault="00DD7EF5" w:rsidP="001F57BD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D4C99" w:rsidRDefault="00206BFD" w:rsidP="001F57BD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5940425" cy="3575875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C99" w:rsidRDefault="005D4C99" w:rsidP="001F57BD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D4C99" w:rsidRDefault="005D4C99" w:rsidP="001F57BD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D4C99" w:rsidRDefault="005D4C99" w:rsidP="001F57BD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D4C99" w:rsidRDefault="005D4C99" w:rsidP="001F57BD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06BFD" w:rsidRDefault="00206BFD" w:rsidP="001F57BD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570FE" w:rsidRDefault="001570FE" w:rsidP="001F57BD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570FE" w:rsidRDefault="001570FE" w:rsidP="001F57BD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35ADE" w:rsidRDefault="00935ADE" w:rsidP="001F57BD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F57BD" w:rsidRPr="001570FE" w:rsidRDefault="00B2505D" w:rsidP="001F57BD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9</w:t>
      </w:r>
      <w:r w:rsidR="001F57BD" w:rsidRPr="001570FE">
        <w:rPr>
          <w:rFonts w:ascii="Times New Roman" w:hAnsi="Times New Roman" w:cs="Times New Roman"/>
          <w:iCs/>
          <w:sz w:val="24"/>
          <w:szCs w:val="24"/>
        </w:rPr>
        <w:t>. Описание отделки и оборудования Квартиры:</w:t>
      </w:r>
    </w:p>
    <w:tbl>
      <w:tblPr>
        <w:tblpPr w:leftFromText="180" w:rightFromText="180" w:vertAnchor="text" w:horzAnchor="margin" w:tblpY="103"/>
        <w:tblW w:w="9868" w:type="dxa"/>
        <w:tblLook w:val="00A0"/>
      </w:tblPr>
      <w:tblGrid>
        <w:gridCol w:w="3040"/>
        <w:gridCol w:w="187"/>
        <w:gridCol w:w="6641"/>
      </w:tblGrid>
      <w:tr w:rsidR="00272DA0" w:rsidRPr="001570FE" w:rsidTr="00272DA0">
        <w:trPr>
          <w:trHeight w:val="271"/>
        </w:trPr>
        <w:tc>
          <w:tcPr>
            <w:tcW w:w="9868" w:type="dxa"/>
            <w:gridSpan w:val="3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характеристики Объекта</w:t>
            </w:r>
          </w:p>
        </w:tc>
      </w:tr>
      <w:tr w:rsidR="00272DA0" w:rsidRPr="001570FE" w:rsidTr="00272DA0">
        <w:trPr>
          <w:trHeight w:val="665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DA0" w:rsidRPr="001570FE" w:rsidRDefault="00272DA0" w:rsidP="00272D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Конструктивная схема</w:t>
            </w:r>
          </w:p>
        </w:tc>
        <w:tc>
          <w:tcPr>
            <w:tcW w:w="6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Монолитный железобетонный каркас с </w:t>
            </w:r>
            <w:r w:rsidRPr="001570FE">
              <w:rPr>
                <w:color w:val="000000"/>
                <w:sz w:val="24"/>
                <w:szCs w:val="24"/>
              </w:rPr>
              <w:t xml:space="preserve"> </w:t>
            </w:r>
            <w:r w:rsidRPr="00157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железобетонным ростверком по сваям.</w:t>
            </w:r>
          </w:p>
        </w:tc>
      </w:tr>
      <w:tr w:rsidR="00272DA0" w:rsidRPr="001570FE" w:rsidTr="00272DA0">
        <w:trPr>
          <w:trHeight w:val="438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72DA0" w:rsidRPr="001570FE" w:rsidRDefault="00272DA0" w:rsidP="00272D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Наружные стены</w:t>
            </w:r>
          </w:p>
        </w:tc>
        <w:tc>
          <w:tcPr>
            <w:tcW w:w="6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pStyle w:val="htext"/>
              <w:spacing w:before="0" w:beforeAutospacing="0" w:after="0" w:afterAutospacing="0"/>
              <w:ind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Монолитный ж/бетон с наружным утеплением по системе вентилируемого фасада.</w:t>
            </w:r>
          </w:p>
        </w:tc>
      </w:tr>
      <w:tr w:rsidR="00272DA0" w:rsidRPr="001570FE" w:rsidTr="00272DA0">
        <w:trPr>
          <w:trHeight w:val="508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DA0" w:rsidRPr="001570FE" w:rsidRDefault="00272DA0" w:rsidP="00272D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Внутренние стены  квартир</w:t>
            </w:r>
          </w:p>
        </w:tc>
        <w:tc>
          <w:tcPr>
            <w:tcW w:w="6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widowControl w:val="0"/>
              <w:tabs>
                <w:tab w:val="left" w:pos="-709"/>
              </w:tabs>
              <w:autoSpaceDE w:val="0"/>
              <w:autoSpaceDN w:val="0"/>
              <w:adjustRightInd w:val="0"/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Монолитные, кирпичные, ГКЛ,  газосиликатные блоки.</w:t>
            </w:r>
          </w:p>
        </w:tc>
      </w:tr>
      <w:tr w:rsidR="00272DA0" w:rsidRPr="001570FE" w:rsidTr="00272DA0">
        <w:trPr>
          <w:trHeight w:val="677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DA0" w:rsidRPr="001570FE" w:rsidRDefault="00272DA0" w:rsidP="00272D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Поэтажные перекрытия</w:t>
            </w:r>
          </w:p>
        </w:tc>
        <w:tc>
          <w:tcPr>
            <w:tcW w:w="6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widowControl w:val="0"/>
              <w:tabs>
                <w:tab w:val="left" w:pos="-709"/>
              </w:tabs>
              <w:autoSpaceDE w:val="0"/>
              <w:autoSpaceDN w:val="0"/>
              <w:adjustRightInd w:val="0"/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Монолитные  железобетонные.</w:t>
            </w:r>
          </w:p>
        </w:tc>
      </w:tr>
      <w:tr w:rsidR="00272DA0" w:rsidRPr="001570FE" w:rsidTr="00272DA0">
        <w:trPr>
          <w:trHeight w:val="677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DA0" w:rsidRPr="001570FE" w:rsidRDefault="00272DA0" w:rsidP="00272D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  <w:proofErr w:type="spellStart"/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энергоэффективности</w:t>
            </w:r>
            <w:proofErr w:type="spellEnd"/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, сейсмостойкости</w:t>
            </w:r>
          </w:p>
        </w:tc>
        <w:tc>
          <w:tcPr>
            <w:tcW w:w="6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widowControl w:val="0"/>
              <w:tabs>
                <w:tab w:val="left" w:pos="-709"/>
              </w:tabs>
              <w:autoSpaceDE w:val="0"/>
              <w:autoSpaceDN w:val="0"/>
              <w:adjustRightInd w:val="0"/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272DA0" w:rsidRPr="001570FE" w:rsidRDefault="00272DA0" w:rsidP="00272DA0">
            <w:pPr>
              <w:widowControl w:val="0"/>
              <w:tabs>
                <w:tab w:val="left" w:pos="-709"/>
              </w:tabs>
              <w:autoSpaceDE w:val="0"/>
              <w:autoSpaceDN w:val="0"/>
              <w:adjustRightInd w:val="0"/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8 баллов</w:t>
            </w:r>
          </w:p>
        </w:tc>
      </w:tr>
      <w:tr w:rsidR="00272DA0" w:rsidRPr="001570FE" w:rsidTr="00272DA0">
        <w:trPr>
          <w:trHeight w:val="474"/>
        </w:trPr>
        <w:tc>
          <w:tcPr>
            <w:tcW w:w="9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Отделка квартир</w:t>
            </w:r>
          </w:p>
        </w:tc>
      </w:tr>
      <w:tr w:rsidR="00272DA0" w:rsidRPr="001570FE" w:rsidTr="00272DA0">
        <w:trPr>
          <w:trHeight w:val="423"/>
        </w:trPr>
        <w:tc>
          <w:tcPr>
            <w:tcW w:w="9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tabs>
                <w:tab w:val="left" w:pos="-709"/>
              </w:tabs>
              <w:spacing w:after="0"/>
              <w:ind w:right="-1" w:firstLine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Комната, прихожая, коридор</w:t>
            </w:r>
          </w:p>
        </w:tc>
      </w:tr>
      <w:tr w:rsidR="00272DA0" w:rsidRPr="001570FE" w:rsidTr="00272DA0">
        <w:trPr>
          <w:trHeight w:val="308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DA0" w:rsidRPr="001570FE" w:rsidRDefault="00272DA0" w:rsidP="00272D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tabs>
                <w:tab w:val="left" w:pos="-709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стяжка</w:t>
            </w:r>
          </w:p>
        </w:tc>
      </w:tr>
      <w:tr w:rsidR="00272DA0" w:rsidRPr="001570FE" w:rsidTr="00272DA0">
        <w:trPr>
          <w:trHeight w:val="394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DA0" w:rsidRPr="001570FE" w:rsidRDefault="00272DA0" w:rsidP="00272DA0">
            <w:pPr>
              <w:spacing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Стены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spacing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оштукатуривание кирпичных стен, газосиликатных блоков. Затирка швов для монолитных участков, гипсокартонных перегородок.</w:t>
            </w:r>
          </w:p>
        </w:tc>
      </w:tr>
      <w:tr w:rsidR="00272DA0" w:rsidRPr="001570FE" w:rsidTr="00272DA0">
        <w:trPr>
          <w:trHeight w:val="366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DA0" w:rsidRPr="001570FE" w:rsidRDefault="00272DA0" w:rsidP="00272D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Потолок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tabs>
                <w:tab w:val="left" w:pos="-709"/>
              </w:tabs>
              <w:spacing w:after="0"/>
              <w:ind w:right="-1" w:firstLine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затирка раковин, грунтовка, шпатлевка</w:t>
            </w:r>
          </w:p>
        </w:tc>
      </w:tr>
      <w:tr w:rsidR="00272DA0" w:rsidRPr="001570FE" w:rsidTr="00272DA0">
        <w:trPr>
          <w:trHeight w:val="272"/>
        </w:trPr>
        <w:tc>
          <w:tcPr>
            <w:tcW w:w="9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tabs>
                <w:tab w:val="left" w:pos="-709"/>
              </w:tabs>
              <w:spacing w:after="0"/>
              <w:ind w:right="-1" w:firstLine="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Санузел</w:t>
            </w:r>
          </w:p>
        </w:tc>
      </w:tr>
      <w:tr w:rsidR="00272DA0" w:rsidRPr="001570FE" w:rsidTr="00272DA0">
        <w:trPr>
          <w:trHeight w:val="262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DA0" w:rsidRPr="001570FE" w:rsidRDefault="00272DA0" w:rsidP="00272D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tabs>
                <w:tab w:val="left" w:pos="-709"/>
              </w:tabs>
              <w:spacing w:after="0"/>
              <w:ind w:right="-1" w:firstLine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стяжка</w:t>
            </w:r>
          </w:p>
        </w:tc>
      </w:tr>
      <w:tr w:rsidR="00272DA0" w:rsidRPr="001570FE" w:rsidTr="00272DA0">
        <w:trPr>
          <w:trHeight w:val="330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DA0" w:rsidRPr="001570FE" w:rsidRDefault="00272DA0" w:rsidP="00272D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Потолок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tabs>
                <w:tab w:val="left" w:pos="-709"/>
              </w:tabs>
              <w:spacing w:after="0"/>
              <w:ind w:right="-1" w:firstLine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оштукатуривание кирпичных стен, газосиликатных блоков. Затирка швов для монолитных участков, гипсокартонных перегородок.</w:t>
            </w:r>
          </w:p>
        </w:tc>
      </w:tr>
      <w:tr w:rsidR="00272DA0" w:rsidRPr="001570FE" w:rsidTr="00272DA0">
        <w:trPr>
          <w:trHeight w:val="420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DA0" w:rsidRPr="001570FE" w:rsidRDefault="00272DA0" w:rsidP="00272D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Сантехническое оборудование, приборы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tabs>
                <w:tab w:val="left" w:pos="-709"/>
              </w:tabs>
              <w:spacing w:after="0"/>
              <w:ind w:right="-1" w:firstLine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Устанавливается </w:t>
            </w:r>
            <w:proofErr w:type="spellStart"/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полотенцесушитель</w:t>
            </w:r>
            <w:proofErr w:type="spellEnd"/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; сантехническое оборудование не устанавливается.</w:t>
            </w:r>
          </w:p>
        </w:tc>
      </w:tr>
      <w:tr w:rsidR="00272DA0" w:rsidRPr="001570FE" w:rsidTr="00272DA0">
        <w:trPr>
          <w:trHeight w:val="314"/>
        </w:trPr>
        <w:tc>
          <w:tcPr>
            <w:tcW w:w="9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tabs>
                <w:tab w:val="left" w:pos="-709"/>
              </w:tabs>
              <w:spacing w:after="0"/>
              <w:ind w:right="-1" w:firstLine="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Кухня</w:t>
            </w:r>
          </w:p>
        </w:tc>
      </w:tr>
      <w:tr w:rsidR="00272DA0" w:rsidRPr="001570FE" w:rsidTr="00272DA0">
        <w:trPr>
          <w:trHeight w:val="290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DA0" w:rsidRPr="001570FE" w:rsidRDefault="00272DA0" w:rsidP="00272D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tabs>
                <w:tab w:val="left" w:pos="-709"/>
              </w:tabs>
              <w:spacing w:after="0"/>
              <w:ind w:right="-1" w:firstLine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стяжка</w:t>
            </w:r>
          </w:p>
        </w:tc>
      </w:tr>
      <w:tr w:rsidR="00272DA0" w:rsidRPr="001570FE" w:rsidTr="00272DA0">
        <w:trPr>
          <w:trHeight w:val="468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DA0" w:rsidRPr="001570FE" w:rsidRDefault="00272DA0" w:rsidP="00272D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Стены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spacing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оштукатуривание кирпичных стен, газосиликатных блоков. Затирка швов для монолитных участков, гипсокартонных перегородок.</w:t>
            </w:r>
          </w:p>
        </w:tc>
      </w:tr>
      <w:tr w:rsidR="00272DA0" w:rsidRPr="001570FE" w:rsidTr="00272DA0">
        <w:trPr>
          <w:trHeight w:val="422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DA0" w:rsidRPr="001570FE" w:rsidRDefault="00272DA0" w:rsidP="00272D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Потолок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tabs>
                <w:tab w:val="left" w:pos="-709"/>
              </w:tabs>
              <w:spacing w:after="0"/>
              <w:ind w:right="-1" w:firstLine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затирка раковин, грунтовка, шпатлевка</w:t>
            </w:r>
          </w:p>
        </w:tc>
      </w:tr>
      <w:tr w:rsidR="00272DA0" w:rsidRPr="001570FE" w:rsidTr="00272DA0">
        <w:trPr>
          <w:trHeight w:val="519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DA0" w:rsidRPr="001570FE" w:rsidRDefault="00272DA0" w:rsidP="00272D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Мойка, приборы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spacing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Сантехническое оборудование и приборы не устанавливаются</w:t>
            </w:r>
          </w:p>
          <w:p w:rsidR="00272DA0" w:rsidRPr="001570FE" w:rsidRDefault="00272DA0" w:rsidP="00272DA0">
            <w:pPr>
              <w:spacing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A0" w:rsidRPr="001570FE" w:rsidTr="00272DA0">
        <w:trPr>
          <w:trHeight w:val="418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DA0" w:rsidRPr="001570FE" w:rsidRDefault="00272DA0" w:rsidP="00272D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Электроплита</w:t>
            </w:r>
          </w:p>
        </w:tc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spacing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  <w:p w:rsidR="00272DA0" w:rsidRPr="001570FE" w:rsidRDefault="00272DA0" w:rsidP="00272DA0">
            <w:pPr>
              <w:spacing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A0" w:rsidRPr="001570FE" w:rsidTr="00272DA0">
        <w:trPr>
          <w:trHeight w:val="169"/>
        </w:trPr>
        <w:tc>
          <w:tcPr>
            <w:tcW w:w="9868" w:type="dxa"/>
            <w:gridSpan w:val="3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1570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Благоустройство</w:t>
            </w:r>
          </w:p>
        </w:tc>
      </w:tr>
      <w:tr w:rsidR="00272DA0" w:rsidRPr="001570FE" w:rsidTr="00272DA0">
        <w:trPr>
          <w:trHeight w:val="554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2DA0" w:rsidRPr="001570FE" w:rsidRDefault="00272DA0" w:rsidP="00272D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Элементы благоустройства</w:t>
            </w:r>
          </w:p>
        </w:tc>
        <w:tc>
          <w:tcPr>
            <w:tcW w:w="6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72DA0" w:rsidRPr="001570FE" w:rsidRDefault="00272DA0" w:rsidP="00272DA0">
            <w:pPr>
              <w:pStyle w:val="a5"/>
              <w:tabs>
                <w:tab w:val="left" w:pos="600"/>
              </w:tabs>
              <w:ind w:right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0FE">
              <w:rPr>
                <w:rFonts w:ascii="Times New Roman" w:hAnsi="Times New Roman"/>
                <w:sz w:val="24"/>
                <w:szCs w:val="24"/>
              </w:rPr>
              <w:t xml:space="preserve"> Предусмотрено</w:t>
            </w:r>
          </w:p>
        </w:tc>
      </w:tr>
    </w:tbl>
    <w:p w:rsidR="001F57BD" w:rsidRPr="001570FE" w:rsidRDefault="001F57BD" w:rsidP="001F57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70FE">
        <w:rPr>
          <w:rFonts w:ascii="Times New Roman" w:hAnsi="Times New Roman" w:cs="Times New Roman"/>
          <w:b/>
          <w:sz w:val="24"/>
          <w:szCs w:val="24"/>
        </w:rPr>
        <w:t>*</w:t>
      </w:r>
      <w:r w:rsidRPr="001570FE">
        <w:rPr>
          <w:rFonts w:ascii="Times New Roman" w:hAnsi="Times New Roman" w:cs="Times New Roman"/>
          <w:sz w:val="24"/>
          <w:szCs w:val="24"/>
        </w:rPr>
        <w:t xml:space="preserve">Общая площадь Квартиры, площадь квартиры,  адрес и номер подлежат уточнению в соответствии с данными технической инвентаризации Объекта. </w:t>
      </w:r>
    </w:p>
    <w:p w:rsidR="001F57BD" w:rsidRPr="001570FE" w:rsidRDefault="001F57BD" w:rsidP="001F57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4A0"/>
      </w:tblPr>
      <w:tblGrid>
        <w:gridCol w:w="4847"/>
        <w:gridCol w:w="4648"/>
      </w:tblGrid>
      <w:tr w:rsidR="001F57BD" w:rsidRPr="001570FE" w:rsidTr="00E360D9">
        <w:tc>
          <w:tcPr>
            <w:tcW w:w="4847" w:type="dxa"/>
          </w:tcPr>
          <w:p w:rsidR="00935ADE" w:rsidRDefault="001F57BD" w:rsidP="00935A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5ADE" w:rsidRDefault="001F57BD" w:rsidP="00935AD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От  </w:t>
            </w:r>
            <w:r w:rsidRPr="001570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Застройщика</w:t>
            </w:r>
            <w:r w:rsidRPr="001570F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F57BD" w:rsidRPr="00935ADE" w:rsidRDefault="001F57BD" w:rsidP="00935AD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___________________ /</w:t>
            </w:r>
            <w:r w:rsidR="00851354" w:rsidRPr="001570FE">
              <w:rPr>
                <w:rFonts w:ascii="Times New Roman" w:hAnsi="Times New Roman" w:cs="Times New Roman"/>
                <w:sz w:val="24"/>
                <w:szCs w:val="24"/>
              </w:rPr>
              <w:t>Жильцов В.Г</w:t>
            </w: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</w:p>
          <w:p w:rsidR="001F57BD" w:rsidRPr="001570FE" w:rsidRDefault="001F57BD" w:rsidP="008513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570FE">
              <w:rPr>
                <w:rFonts w:ascii="Times New Roman" w:hAnsi="Times New Roman" w:cs="Times New Roman"/>
                <w:sz w:val="24"/>
                <w:szCs w:val="24"/>
              </w:rPr>
              <w:t xml:space="preserve">     М.П.</w:t>
            </w:r>
          </w:p>
        </w:tc>
        <w:tc>
          <w:tcPr>
            <w:tcW w:w="4648" w:type="dxa"/>
          </w:tcPr>
          <w:p w:rsidR="00935ADE" w:rsidRDefault="00935ADE" w:rsidP="00935ADE">
            <w:pPr>
              <w:pStyle w:val="3"/>
              <w:spacing w:after="0"/>
              <w:rPr>
                <w:b/>
                <w:sz w:val="24"/>
                <w:szCs w:val="24"/>
              </w:rPr>
            </w:pPr>
          </w:p>
          <w:p w:rsidR="00935ADE" w:rsidRDefault="00935ADE" w:rsidP="00935ADE">
            <w:pPr>
              <w:pStyle w:val="3"/>
              <w:spacing w:after="0"/>
              <w:rPr>
                <w:b/>
                <w:sz w:val="24"/>
                <w:szCs w:val="24"/>
              </w:rPr>
            </w:pPr>
          </w:p>
          <w:p w:rsidR="00935ADE" w:rsidRDefault="001F57BD" w:rsidP="00935ADE">
            <w:pPr>
              <w:pStyle w:val="3"/>
              <w:spacing w:after="0"/>
              <w:rPr>
                <w:b/>
                <w:sz w:val="24"/>
                <w:szCs w:val="24"/>
              </w:rPr>
            </w:pPr>
            <w:r w:rsidRPr="001570FE">
              <w:rPr>
                <w:b/>
                <w:sz w:val="24"/>
                <w:szCs w:val="24"/>
              </w:rPr>
              <w:lastRenderedPageBreak/>
              <w:t>Участник:</w:t>
            </w:r>
          </w:p>
          <w:p w:rsidR="001F57BD" w:rsidRPr="00935ADE" w:rsidRDefault="001F57BD" w:rsidP="00935ADE">
            <w:pPr>
              <w:pStyle w:val="3"/>
              <w:spacing w:after="0"/>
              <w:rPr>
                <w:b/>
                <w:sz w:val="24"/>
                <w:szCs w:val="24"/>
                <w:highlight w:val="yellow"/>
              </w:rPr>
            </w:pPr>
            <w:r w:rsidRPr="001570FE">
              <w:rPr>
                <w:sz w:val="24"/>
                <w:szCs w:val="24"/>
              </w:rPr>
              <w:t>__________________ /______________./</w:t>
            </w:r>
            <w:r w:rsidRPr="001570FE">
              <w:rPr>
                <w:sz w:val="24"/>
                <w:szCs w:val="24"/>
                <w:highlight w:val="yellow"/>
              </w:rPr>
              <w:t xml:space="preserve"> </w:t>
            </w: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57BD" w:rsidRPr="001570FE" w:rsidRDefault="001F57BD" w:rsidP="00E360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57BD" w:rsidRPr="001570FE" w:rsidRDefault="001F57BD" w:rsidP="00E360D9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9E59E0" w:rsidRDefault="009E59E0"/>
    <w:sectPr w:rsidR="009E59E0" w:rsidSect="003A0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10033"/>
    <w:multiLevelType w:val="singleLevel"/>
    <w:tmpl w:val="9F52A4D0"/>
    <w:lvl w:ilvl="0">
      <w:start w:val="1"/>
      <w:numFmt w:val="decimal"/>
      <w:lvlText w:val="1.%1. "/>
      <w:legacy w:legacy="1" w:legacySpace="0" w:legacyIndent="283"/>
      <w:lvlJc w:val="left"/>
      <w:pPr>
        <w:ind w:left="992" w:hanging="283"/>
      </w:pPr>
      <w:rPr>
        <w:b w:val="0"/>
        <w:bCs w:val="0"/>
        <w:i w:val="0"/>
        <w:iCs w:val="0"/>
        <w:color w:val="auto"/>
        <w:sz w:val="24"/>
        <w:szCs w:val="24"/>
      </w:rPr>
    </w:lvl>
  </w:abstractNum>
  <w:abstractNum w:abstractNumId="1">
    <w:nsid w:val="41454781"/>
    <w:multiLevelType w:val="hybridMultilevel"/>
    <w:tmpl w:val="E954FE68"/>
    <w:lvl w:ilvl="0" w:tplc="7E0053EA">
      <w:start w:val="1"/>
      <w:numFmt w:val="decimal"/>
      <w:lvlText w:val="2.%1. "/>
      <w:lvlJc w:val="left"/>
      <w:pPr>
        <w:tabs>
          <w:tab w:val="num" w:pos="0"/>
        </w:tabs>
        <w:ind w:left="1134" w:hanging="283"/>
      </w:pPr>
      <w:rPr>
        <w:rFonts w:hint="default"/>
        <w:b w:val="0"/>
        <w:bCs w:val="0"/>
        <w:i w:val="0"/>
        <w:iCs w:val="0"/>
        <w:sz w:val="24"/>
        <w:szCs w:val="24"/>
      </w:rPr>
    </w:lvl>
    <w:lvl w:ilvl="1" w:tplc="E146FAD0">
      <w:start w:val="9"/>
      <w:numFmt w:val="decimal"/>
      <w:lvlText w:val="%2."/>
      <w:lvlJc w:val="left"/>
      <w:pPr>
        <w:tabs>
          <w:tab w:val="num" w:pos="1650"/>
        </w:tabs>
        <w:ind w:left="1650" w:hanging="57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DF86441"/>
    <w:multiLevelType w:val="hybridMultilevel"/>
    <w:tmpl w:val="BA82909A"/>
    <w:lvl w:ilvl="0" w:tplc="F0B04054">
      <w:start w:val="1"/>
      <w:numFmt w:val="decimal"/>
      <w:lvlText w:val="3.%1. "/>
      <w:lvlJc w:val="left"/>
      <w:pPr>
        <w:tabs>
          <w:tab w:val="num" w:pos="109"/>
        </w:tabs>
        <w:ind w:left="1243" w:hanging="283"/>
      </w:pPr>
      <w:rPr>
        <w:rFonts w:hint="default"/>
        <w:b w:val="0"/>
        <w:bCs w:val="0"/>
        <w:i w:val="0"/>
        <w:i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549"/>
        </w:tabs>
        <w:ind w:left="15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69"/>
        </w:tabs>
        <w:ind w:left="22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89"/>
        </w:tabs>
        <w:ind w:left="29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09"/>
        </w:tabs>
        <w:ind w:left="37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29"/>
        </w:tabs>
        <w:ind w:left="44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49"/>
        </w:tabs>
        <w:ind w:left="51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69"/>
        </w:tabs>
        <w:ind w:left="58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89"/>
        </w:tabs>
        <w:ind w:left="658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F57BD"/>
    <w:rsid w:val="0011634B"/>
    <w:rsid w:val="00150A52"/>
    <w:rsid w:val="0015312D"/>
    <w:rsid w:val="001570FE"/>
    <w:rsid w:val="00162D76"/>
    <w:rsid w:val="0018050C"/>
    <w:rsid w:val="00187956"/>
    <w:rsid w:val="001F57BD"/>
    <w:rsid w:val="00206BFD"/>
    <w:rsid w:val="00243550"/>
    <w:rsid w:val="00256173"/>
    <w:rsid w:val="00272DA0"/>
    <w:rsid w:val="00280894"/>
    <w:rsid w:val="002E7BD4"/>
    <w:rsid w:val="003934EA"/>
    <w:rsid w:val="003A0790"/>
    <w:rsid w:val="003A66F9"/>
    <w:rsid w:val="00403CD2"/>
    <w:rsid w:val="005071ED"/>
    <w:rsid w:val="005B6A12"/>
    <w:rsid w:val="005D4C99"/>
    <w:rsid w:val="00635A33"/>
    <w:rsid w:val="00693278"/>
    <w:rsid w:val="007D56F4"/>
    <w:rsid w:val="00806E52"/>
    <w:rsid w:val="008110C9"/>
    <w:rsid w:val="00851354"/>
    <w:rsid w:val="00877841"/>
    <w:rsid w:val="00892AE7"/>
    <w:rsid w:val="008B0122"/>
    <w:rsid w:val="008E3213"/>
    <w:rsid w:val="00935ADE"/>
    <w:rsid w:val="009E59E0"/>
    <w:rsid w:val="00A1487E"/>
    <w:rsid w:val="00A33010"/>
    <w:rsid w:val="00AC6DFF"/>
    <w:rsid w:val="00B2505D"/>
    <w:rsid w:val="00C54635"/>
    <w:rsid w:val="00C84CC9"/>
    <w:rsid w:val="00CB78F0"/>
    <w:rsid w:val="00D523A5"/>
    <w:rsid w:val="00DA4763"/>
    <w:rsid w:val="00DD7EF5"/>
    <w:rsid w:val="00DF3C2D"/>
    <w:rsid w:val="00ED5841"/>
    <w:rsid w:val="00ED7560"/>
    <w:rsid w:val="00EF21DB"/>
    <w:rsid w:val="00FC7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1F57B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rsid w:val="001F57B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2">
    <w:name w:val="Body Text Indent 2"/>
    <w:basedOn w:val="a"/>
    <w:link w:val="20"/>
    <w:rsid w:val="001F57BD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</w:rPr>
  </w:style>
  <w:style w:type="character" w:customStyle="1" w:styleId="20">
    <w:name w:val="Основной текст с отступом 2 Знак"/>
    <w:basedOn w:val="a0"/>
    <w:link w:val="2"/>
    <w:rsid w:val="001F57BD"/>
    <w:rPr>
      <w:rFonts w:ascii="Times New Roman" w:eastAsia="Times New Roman" w:hAnsi="Times New Roman" w:cs="Times New Roman"/>
    </w:rPr>
  </w:style>
  <w:style w:type="paragraph" w:styleId="3">
    <w:name w:val="Body Text 3"/>
    <w:basedOn w:val="a"/>
    <w:link w:val="30"/>
    <w:rsid w:val="001F57B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1F57BD"/>
    <w:rPr>
      <w:rFonts w:ascii="Times New Roman" w:eastAsia="Times New Roman" w:hAnsi="Times New Roman" w:cs="Times New Roman"/>
      <w:sz w:val="16"/>
      <w:szCs w:val="16"/>
    </w:rPr>
  </w:style>
  <w:style w:type="paragraph" w:customStyle="1" w:styleId="ConsPlusNormal">
    <w:name w:val="ConsPlusNormal"/>
    <w:rsid w:val="001F57B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rsid w:val="001F57BD"/>
    <w:pPr>
      <w:widowControl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0">
    <w:name w:val="consnormal"/>
    <w:basedOn w:val="a"/>
    <w:rsid w:val="001F57BD"/>
    <w:pPr>
      <w:snapToGri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Body Text"/>
    <w:basedOn w:val="a"/>
    <w:link w:val="a4"/>
    <w:rsid w:val="001F57B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1F57BD"/>
    <w:rPr>
      <w:rFonts w:ascii="Times New Roman" w:eastAsia="Times New Roman" w:hAnsi="Times New Roman" w:cs="Times New Roman"/>
      <w:sz w:val="24"/>
      <w:szCs w:val="24"/>
    </w:rPr>
  </w:style>
  <w:style w:type="paragraph" w:customStyle="1" w:styleId="htext">
    <w:name w:val="h_text"/>
    <w:basedOn w:val="a"/>
    <w:uiPriority w:val="99"/>
    <w:rsid w:val="001F57BD"/>
    <w:pPr>
      <w:spacing w:before="100" w:beforeAutospacing="1" w:after="100" w:afterAutospacing="1" w:line="240" w:lineRule="auto"/>
    </w:pPr>
    <w:rPr>
      <w:rFonts w:ascii="Verdana" w:eastAsia="Times New Roman" w:hAnsi="Verdana" w:cs="Verdana"/>
      <w:sz w:val="17"/>
      <w:szCs w:val="17"/>
    </w:rPr>
  </w:style>
  <w:style w:type="paragraph" w:styleId="a5">
    <w:name w:val="Plain Text"/>
    <w:basedOn w:val="a"/>
    <w:link w:val="a6"/>
    <w:uiPriority w:val="99"/>
    <w:rsid w:val="001F57B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Текст Знак"/>
    <w:basedOn w:val="a0"/>
    <w:link w:val="a5"/>
    <w:uiPriority w:val="99"/>
    <w:rsid w:val="001F57BD"/>
    <w:rPr>
      <w:rFonts w:ascii="Courier New" w:eastAsia="Times New Roman" w:hAnsi="Courier New" w:cs="Times New Roman"/>
      <w:sz w:val="20"/>
      <w:szCs w:val="20"/>
    </w:rPr>
  </w:style>
  <w:style w:type="character" w:styleId="a7">
    <w:name w:val="Hyperlink"/>
    <w:basedOn w:val="a0"/>
    <w:uiPriority w:val="99"/>
    <w:unhideWhenUsed/>
    <w:rsid w:val="001F57B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F5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57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irkutsk.zdi.ru/projects/individual/12068/docs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3763</Words>
  <Characters>21454</Characters>
  <Application>Microsoft Office Word</Application>
  <DocSecurity>0</DocSecurity>
  <Lines>178</Lines>
  <Paragraphs>50</Paragraphs>
  <ScaleCrop>false</ScaleCrop>
  <Company>ZDI</Company>
  <LinksUpToDate>false</LinksUpToDate>
  <CharactersWithSpaces>25167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YabzhanovaA</dc:creator>
  <cp:keywords/>
  <dc:description/>
  <cp:lastModifiedBy>YabzhanovaA</cp:lastModifiedBy>
  <cp:revision>139</cp:revision>
  <cp:lastPrinted>2017-03-09T04:46:00Z</cp:lastPrinted>
  <dcterms:created xsi:type="dcterms:W3CDTF">2017-03-09T03:26:00Z</dcterms:created>
  <dcterms:modified xsi:type="dcterms:W3CDTF">2017-03-09T07:10:00Z</dcterms:modified>
</cp:coreProperties>
</file>